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D12C" w14:textId="77777777" w:rsidR="00FC4834" w:rsidRDefault="00FC4834" w:rsidP="00701A09">
      <w:pPr>
        <w:pStyle w:val="Geenafstand"/>
        <w:rPr>
          <w:b/>
        </w:rPr>
      </w:pPr>
    </w:p>
    <w:p w14:paraId="184D3E88" w14:textId="77777777" w:rsidR="00701A09" w:rsidRPr="00937D24" w:rsidRDefault="00701A09" w:rsidP="00701A09">
      <w:pPr>
        <w:pStyle w:val="Geenafstand"/>
        <w:rPr>
          <w:b/>
          <w:color w:val="002060"/>
        </w:rPr>
      </w:pPr>
      <w:r w:rsidRPr="00937D24">
        <w:rPr>
          <w:b/>
          <w:color w:val="002060"/>
        </w:rPr>
        <w:t xml:space="preserve">Voorwaarden gebruik </w:t>
      </w:r>
      <w:r w:rsidR="001D144C" w:rsidRPr="00937D24">
        <w:rPr>
          <w:b/>
          <w:color w:val="002060"/>
        </w:rPr>
        <w:t>verenigingsgebouw de Hoven en het Jot</w:t>
      </w:r>
    </w:p>
    <w:p w14:paraId="6664AE10" w14:textId="77777777" w:rsidR="001D144C" w:rsidRDefault="001D144C" w:rsidP="00701A09">
      <w:pPr>
        <w:pStyle w:val="Geenafstand"/>
      </w:pPr>
    </w:p>
    <w:p w14:paraId="3F7680AB" w14:textId="77777777" w:rsidR="007E11F2" w:rsidRDefault="007E11F2" w:rsidP="007E11F2">
      <w:r>
        <w:t xml:space="preserve">Als kerkelijke gemeente hebben wij de beschikking over uitstekende accommodaties welke inzetbaar zijn voor vrijwel alle kerkelijke activiteiten die er plaats vinden. </w:t>
      </w:r>
    </w:p>
    <w:p w14:paraId="4032E654" w14:textId="3B04B03E" w:rsidR="007E11F2" w:rsidRDefault="007E11F2" w:rsidP="007E11F2">
      <w:r>
        <w:t xml:space="preserve">Dit zijn het </w:t>
      </w:r>
      <w:r w:rsidR="00E352A2">
        <w:t>verenigingsgebouw</w:t>
      </w:r>
      <w:r w:rsidR="00CC17FF">
        <w:t xml:space="preserve"> </w:t>
      </w:r>
      <w:r>
        <w:t>“De Hoven” en het Jot.</w:t>
      </w:r>
    </w:p>
    <w:p w14:paraId="7BBB05EB" w14:textId="77777777" w:rsidR="007E11F2" w:rsidRPr="003D207A" w:rsidRDefault="007E11F2" w:rsidP="00701A09">
      <w:pPr>
        <w:pStyle w:val="Geenafstand"/>
        <w:rPr>
          <w:rFonts w:asciiTheme="majorHAnsi" w:hAnsiTheme="majorHAnsi"/>
        </w:rPr>
      </w:pPr>
    </w:p>
    <w:p w14:paraId="50DF0DAB" w14:textId="77777777" w:rsidR="008B1E6F" w:rsidRDefault="007E11F2" w:rsidP="00701A09">
      <w:pPr>
        <w:pStyle w:val="Geenafstand"/>
        <w:rPr>
          <w:rFonts w:asciiTheme="majorHAnsi" w:hAnsiTheme="majorHAnsi"/>
        </w:rPr>
      </w:pPr>
      <w:r w:rsidRPr="003D207A">
        <w:rPr>
          <w:rFonts w:asciiTheme="majorHAnsi" w:hAnsiTheme="majorHAnsi"/>
        </w:rPr>
        <w:t>Voor een juiste duiding op gebruik en mogelijkheden is er per activiteit aangeven welke mogelijkheden en uitsluitingen er zijn.</w:t>
      </w:r>
    </w:p>
    <w:p w14:paraId="181C385C" w14:textId="77777777" w:rsidR="008B1E6F" w:rsidRPr="003D207A" w:rsidRDefault="008B1E6F" w:rsidP="00701A09">
      <w:pPr>
        <w:pStyle w:val="Geenafstand"/>
        <w:rPr>
          <w:rFonts w:asciiTheme="majorHAnsi" w:hAnsiTheme="majorHAnsi"/>
        </w:rPr>
      </w:pPr>
    </w:p>
    <w:p w14:paraId="0DAACFBB" w14:textId="77777777" w:rsidR="00C66AE5" w:rsidRPr="003D207A" w:rsidRDefault="00C66AE5" w:rsidP="00701A09">
      <w:pPr>
        <w:pStyle w:val="Geenafstand"/>
        <w:rPr>
          <w:rFonts w:asciiTheme="majorHAnsi" w:hAnsiTheme="majorHAnsi"/>
        </w:rPr>
      </w:pPr>
      <w:r w:rsidRPr="003D207A">
        <w:rPr>
          <w:rFonts w:asciiTheme="majorHAnsi" w:hAnsiTheme="majorHAnsi"/>
        </w:rPr>
        <w:t xml:space="preserve">Dit gebruik omvat </w:t>
      </w:r>
      <w:r w:rsidR="001A1EC4" w:rsidRPr="003D207A">
        <w:rPr>
          <w:rFonts w:asciiTheme="majorHAnsi" w:hAnsiTheme="majorHAnsi"/>
        </w:rPr>
        <w:t>v</w:t>
      </w:r>
      <w:r w:rsidR="00FC4834" w:rsidRPr="003D207A">
        <w:rPr>
          <w:rFonts w:asciiTheme="majorHAnsi" w:hAnsiTheme="majorHAnsi"/>
        </w:rPr>
        <w:t>ijf</w:t>
      </w:r>
      <w:r w:rsidRPr="003D207A">
        <w:rPr>
          <w:rFonts w:asciiTheme="majorHAnsi" w:hAnsiTheme="majorHAnsi"/>
        </w:rPr>
        <w:t xml:space="preserve"> groepen:</w:t>
      </w:r>
    </w:p>
    <w:p w14:paraId="6CEFF626" w14:textId="77777777" w:rsidR="001A1EC4" w:rsidRPr="003D207A" w:rsidRDefault="001A1EC4" w:rsidP="001A1EC4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3D207A">
        <w:rPr>
          <w:rFonts w:asciiTheme="majorHAnsi" w:hAnsiTheme="majorHAnsi"/>
        </w:rPr>
        <w:t>Kerkelijke activiteiten</w:t>
      </w:r>
    </w:p>
    <w:p w14:paraId="4CC2F901" w14:textId="77777777" w:rsidR="00C66AE5" w:rsidRPr="003D207A" w:rsidRDefault="00C66AE5" w:rsidP="00C66AE5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3D207A">
        <w:rPr>
          <w:rFonts w:asciiTheme="majorHAnsi" w:hAnsiTheme="majorHAnsi"/>
        </w:rPr>
        <w:t>Ideële activiteit</w:t>
      </w:r>
      <w:r w:rsidR="009E427E">
        <w:rPr>
          <w:rFonts w:asciiTheme="majorHAnsi" w:hAnsiTheme="majorHAnsi"/>
        </w:rPr>
        <w:t>en</w:t>
      </w:r>
    </w:p>
    <w:p w14:paraId="6ED77619" w14:textId="77777777" w:rsidR="00C66AE5" w:rsidRPr="003D207A" w:rsidRDefault="00C66AE5" w:rsidP="00C66AE5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3D207A">
        <w:rPr>
          <w:rFonts w:asciiTheme="majorHAnsi" w:hAnsiTheme="majorHAnsi"/>
        </w:rPr>
        <w:t>Commerciële activiteit</w:t>
      </w:r>
      <w:r w:rsidR="009E427E">
        <w:rPr>
          <w:rFonts w:asciiTheme="majorHAnsi" w:hAnsiTheme="majorHAnsi"/>
        </w:rPr>
        <w:t>en</w:t>
      </w:r>
    </w:p>
    <w:p w14:paraId="5ADA9C02" w14:textId="77777777" w:rsidR="00C66AE5" w:rsidRPr="003D207A" w:rsidRDefault="00C66AE5" w:rsidP="00C66AE5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3D207A">
        <w:rPr>
          <w:rFonts w:asciiTheme="majorHAnsi" w:hAnsiTheme="majorHAnsi"/>
        </w:rPr>
        <w:t xml:space="preserve">Leden PKN gemeente </w:t>
      </w:r>
      <w:r w:rsidR="009E427E">
        <w:rPr>
          <w:rFonts w:asciiTheme="majorHAnsi" w:hAnsiTheme="majorHAnsi"/>
        </w:rPr>
        <w:t xml:space="preserve">Ameide en Tienhoven </w:t>
      </w:r>
      <w:r w:rsidRPr="003D207A">
        <w:rPr>
          <w:rFonts w:asciiTheme="majorHAnsi" w:hAnsiTheme="majorHAnsi"/>
        </w:rPr>
        <w:t>activiteit</w:t>
      </w:r>
      <w:r w:rsidR="009E427E">
        <w:rPr>
          <w:rFonts w:asciiTheme="majorHAnsi" w:hAnsiTheme="majorHAnsi"/>
        </w:rPr>
        <w:t>en</w:t>
      </w:r>
    </w:p>
    <w:p w14:paraId="0F9FED8B" w14:textId="77777777" w:rsidR="00FC4834" w:rsidRPr="003D207A" w:rsidRDefault="00FC4834" w:rsidP="00C66AE5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3D207A">
        <w:rPr>
          <w:rFonts w:asciiTheme="majorHAnsi" w:hAnsiTheme="majorHAnsi"/>
        </w:rPr>
        <w:t>Bijzondere activiteiten</w:t>
      </w:r>
      <w:r w:rsidR="00FF26D9">
        <w:rPr>
          <w:rFonts w:asciiTheme="majorHAnsi" w:hAnsiTheme="majorHAnsi"/>
        </w:rPr>
        <w:t xml:space="preserve"> / begrafenissen, condoleances</w:t>
      </w:r>
      <w:r w:rsidR="00C74615">
        <w:rPr>
          <w:rFonts w:asciiTheme="majorHAnsi" w:hAnsiTheme="majorHAnsi"/>
        </w:rPr>
        <w:t xml:space="preserve"> en opbaargele</w:t>
      </w:r>
      <w:r w:rsidR="005C7C7B">
        <w:rPr>
          <w:rFonts w:asciiTheme="majorHAnsi" w:hAnsiTheme="majorHAnsi"/>
        </w:rPr>
        <w:t>gen</w:t>
      </w:r>
      <w:r w:rsidR="00C74615">
        <w:rPr>
          <w:rFonts w:asciiTheme="majorHAnsi" w:hAnsiTheme="majorHAnsi"/>
        </w:rPr>
        <w:t>heid</w:t>
      </w:r>
    </w:p>
    <w:p w14:paraId="0568A7CB" w14:textId="77777777" w:rsidR="001A1EC4" w:rsidRDefault="001A1EC4" w:rsidP="001A1EC4">
      <w:pPr>
        <w:pStyle w:val="Geenafstand"/>
      </w:pPr>
    </w:p>
    <w:p w14:paraId="1AF9D65D" w14:textId="77777777" w:rsidR="00FC4834" w:rsidRPr="00937D24" w:rsidRDefault="00FC4834" w:rsidP="001A1EC4">
      <w:pPr>
        <w:pStyle w:val="Geenafstand"/>
        <w:rPr>
          <w:color w:val="002060"/>
        </w:rPr>
      </w:pPr>
    </w:p>
    <w:p w14:paraId="7DA1696D" w14:textId="77777777" w:rsidR="001A1EC4" w:rsidRDefault="001A1EC4" w:rsidP="001A1EC4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 xml:space="preserve">Gebruik </w:t>
      </w:r>
      <w:r w:rsidR="005740AC">
        <w:rPr>
          <w:b/>
          <w:i/>
          <w:color w:val="002060"/>
        </w:rPr>
        <w:t>v</w:t>
      </w:r>
      <w:r w:rsidRPr="00937D24">
        <w:rPr>
          <w:b/>
          <w:i/>
          <w:color w:val="002060"/>
        </w:rPr>
        <w:t>oor kerkelijke activiteiten</w:t>
      </w:r>
    </w:p>
    <w:p w14:paraId="34566AEB" w14:textId="77777777" w:rsidR="00A550C6" w:rsidRDefault="00A550C6" w:rsidP="00A550C6">
      <w:r>
        <w:t>Zowel in verenigingsgebouw “De Hoven” als het JOT.</w:t>
      </w:r>
    </w:p>
    <w:p w14:paraId="725077A2" w14:textId="3DEA08E6" w:rsidR="001A1EC4" w:rsidRDefault="001A1EC4" w:rsidP="003D207A">
      <w:r>
        <w:t>De zalen worden gratis ter beschikking gesteld voor het gebruik van kerkelijke doeleinden uitgaande van de activiteiten welke door de PKN gemeente Ameide en Tienhoven voor haar leden word</w:t>
      </w:r>
      <w:r w:rsidR="00A550C6">
        <w:t xml:space="preserve">en </w:t>
      </w:r>
      <w:r>
        <w:t xml:space="preserve">ontplooid. Te denken valt aan kerkenraadsvergaderingen, vergaderingen voor andere vormen van pastoraal-diaconaal en kerkrentmeesterlijk werk, jeugd- en clubwerk, </w:t>
      </w:r>
      <w:r w:rsidR="0065122A">
        <w:t xml:space="preserve">zondagsschool, </w:t>
      </w:r>
      <w:r>
        <w:t>verenigingswerk en alle overige vormen van kerkelijke activiteiten</w:t>
      </w:r>
      <w:r w:rsidR="0065122A">
        <w:t xml:space="preserve"> zoals </w:t>
      </w:r>
      <w:r w:rsidR="001F7B1F">
        <w:t xml:space="preserve">World </w:t>
      </w:r>
      <w:proofErr w:type="spellStart"/>
      <w:r w:rsidR="001F7B1F">
        <w:t>Servants</w:t>
      </w:r>
      <w:proofErr w:type="spellEnd"/>
      <w:r w:rsidR="0065122A">
        <w:t xml:space="preserve"> - Mariage Cours</w:t>
      </w:r>
      <w:r w:rsidR="00CC17FF">
        <w:t>e</w:t>
      </w:r>
      <w:r w:rsidR="0065122A">
        <w:t xml:space="preserve"> en bijbel-lettering</w:t>
      </w:r>
      <w:r w:rsidR="0008172A">
        <w:t>, HVD</w:t>
      </w:r>
      <w:r w:rsidR="005C375A">
        <w:t xml:space="preserve"> en</w:t>
      </w:r>
      <w:r w:rsidR="0008172A">
        <w:t xml:space="preserve"> Ouderenmiddag</w:t>
      </w:r>
      <w:r w:rsidR="005C375A">
        <w:t xml:space="preserve">. In regel geldt de voorwaarde dat de activiteit voorgelegd is aan de KR (Grote </w:t>
      </w:r>
      <w:r w:rsidR="00E352A2">
        <w:t xml:space="preserve">of Kleine </w:t>
      </w:r>
      <w:r w:rsidR="005C375A">
        <w:t>Kerkenraad) welke daarmee positief heeft ingestemd.</w:t>
      </w:r>
    </w:p>
    <w:p w14:paraId="140A7FE2" w14:textId="77777777" w:rsidR="001A1EC4" w:rsidRDefault="001A1EC4" w:rsidP="001A1EC4">
      <w:pPr>
        <w:pStyle w:val="Geenafstand"/>
      </w:pPr>
    </w:p>
    <w:p w14:paraId="71D8C8A8" w14:textId="77777777" w:rsidR="001A1EC4" w:rsidRDefault="001A1EC4" w:rsidP="001A1EC4">
      <w:r>
        <w:t>Bij deze activiteiten gelden de volgende voorwaarden:</w:t>
      </w:r>
    </w:p>
    <w:p w14:paraId="2496C0C8" w14:textId="77777777" w:rsidR="001A1EC4" w:rsidRDefault="001A1EC4" w:rsidP="001A1EC4">
      <w:pPr>
        <w:pStyle w:val="Lijstalinea"/>
        <w:numPr>
          <w:ilvl w:val="0"/>
          <w:numId w:val="3"/>
        </w:numPr>
      </w:pPr>
      <w:r>
        <w:t>Gebruik van de ruimten is gratis</w:t>
      </w:r>
    </w:p>
    <w:p w14:paraId="466E73ED" w14:textId="77777777" w:rsidR="001A1EC4" w:rsidRDefault="001A1EC4" w:rsidP="001A1EC4">
      <w:pPr>
        <w:pStyle w:val="Lijstalinea"/>
        <w:numPr>
          <w:ilvl w:val="0"/>
          <w:numId w:val="3"/>
        </w:numPr>
      </w:pPr>
      <w:r>
        <w:t xml:space="preserve">Koffie/thee en eventueel fris zijn </w:t>
      </w:r>
      <w:r w:rsidR="007E11F2">
        <w:t>gratis</w:t>
      </w:r>
    </w:p>
    <w:p w14:paraId="16621894" w14:textId="77777777" w:rsidR="001A1EC4" w:rsidRDefault="001A1EC4" w:rsidP="001A1EC4">
      <w:pPr>
        <w:pStyle w:val="Lijstalinea"/>
        <w:numPr>
          <w:ilvl w:val="0"/>
          <w:numId w:val="3"/>
        </w:numPr>
      </w:pPr>
      <w:r>
        <w:t xml:space="preserve">Eigen consumpties/eten </w:t>
      </w:r>
      <w:r w:rsidR="007E11F2">
        <w:t>is</w:t>
      </w:r>
      <w:r>
        <w:t xml:space="preserve"> toegestaan</w:t>
      </w:r>
      <w:r w:rsidR="005C375A">
        <w:t xml:space="preserve"> voor zover dit past binnen het kader* van de activiteit</w:t>
      </w:r>
    </w:p>
    <w:p w14:paraId="4C559233" w14:textId="77777777" w:rsidR="001A1EC4" w:rsidRDefault="001A1EC4" w:rsidP="001A1EC4">
      <w:pPr>
        <w:pStyle w:val="Lijstalinea"/>
        <w:numPr>
          <w:ilvl w:val="0"/>
          <w:numId w:val="3"/>
        </w:numPr>
      </w:pPr>
      <w:r>
        <w:t>Aanmelding van gebruik van de ruimten geschiedt vooraf bij de agenda beheerder</w:t>
      </w:r>
    </w:p>
    <w:p w14:paraId="09D67D5B" w14:textId="77777777" w:rsidR="001A1EC4" w:rsidRDefault="001A1EC4" w:rsidP="001A1EC4">
      <w:pPr>
        <w:pStyle w:val="Lijstalinea"/>
        <w:numPr>
          <w:ilvl w:val="0"/>
          <w:numId w:val="3"/>
        </w:numPr>
      </w:pPr>
      <w:r>
        <w:t>De richtlijnen voor gebruik van de ruimten blijven onverkort van kracht</w:t>
      </w:r>
    </w:p>
    <w:p w14:paraId="0493C2D6" w14:textId="77777777" w:rsidR="00FC4834" w:rsidRDefault="00FC4834" w:rsidP="00C66AE5">
      <w:pPr>
        <w:rPr>
          <w:b/>
          <w:i/>
        </w:rPr>
      </w:pPr>
    </w:p>
    <w:p w14:paraId="33A636C1" w14:textId="77777777" w:rsidR="005C375A" w:rsidRPr="005C375A" w:rsidRDefault="005C375A" w:rsidP="005C375A">
      <w:pPr>
        <w:rPr>
          <w:i/>
        </w:rPr>
      </w:pPr>
      <w:r>
        <w:rPr>
          <w:b/>
          <w:i/>
        </w:rPr>
        <w:t xml:space="preserve">* </w:t>
      </w:r>
      <w:r>
        <w:rPr>
          <w:i/>
        </w:rPr>
        <w:t>kader van de activiteit houdt in dat de eigen consumptie passend is zoals traktatie van taart/gebak/koek bij de koffie of een eenvoudig hapje bij een bijbelstudie of vergadering</w:t>
      </w:r>
    </w:p>
    <w:p w14:paraId="0A8F47A2" w14:textId="77777777" w:rsidR="00FC4834" w:rsidRDefault="00FC4834" w:rsidP="00C66AE5">
      <w:pPr>
        <w:rPr>
          <w:b/>
          <w:i/>
        </w:rPr>
      </w:pPr>
    </w:p>
    <w:p w14:paraId="35BBCA33" w14:textId="77777777" w:rsidR="00FC4834" w:rsidRDefault="00FC4834" w:rsidP="00C66AE5">
      <w:pPr>
        <w:rPr>
          <w:b/>
          <w:i/>
        </w:rPr>
      </w:pPr>
    </w:p>
    <w:p w14:paraId="0048D0C9" w14:textId="77777777" w:rsidR="00C66AE5" w:rsidRPr="00937D24" w:rsidRDefault="00A73B32" w:rsidP="00C66AE5">
      <w:pPr>
        <w:rPr>
          <w:b/>
          <w:i/>
          <w:color w:val="002060"/>
        </w:rPr>
      </w:pPr>
      <w:r w:rsidRPr="00937D24">
        <w:rPr>
          <w:b/>
          <w:i/>
          <w:color w:val="002060"/>
        </w:rPr>
        <w:t>I</w:t>
      </w:r>
      <w:r w:rsidR="00C66AE5" w:rsidRPr="00937D24">
        <w:rPr>
          <w:b/>
          <w:i/>
          <w:color w:val="002060"/>
        </w:rPr>
        <w:t>deële activiteit</w:t>
      </w:r>
    </w:p>
    <w:p w14:paraId="047E62B9" w14:textId="77777777" w:rsidR="00C66AE5" w:rsidRDefault="00C66AE5" w:rsidP="00C66AE5">
      <w:r>
        <w:t>Zowel in verenigingsgebouw “De Hoven” als het JOT.</w:t>
      </w:r>
    </w:p>
    <w:p w14:paraId="7F9E136B" w14:textId="77777777" w:rsidR="00C66AE5" w:rsidRDefault="00C66AE5" w:rsidP="00C66AE5">
      <w:r>
        <w:t xml:space="preserve">Dit betreffen </w:t>
      </w:r>
      <w:r w:rsidR="00A73B32">
        <w:t>activiteiten welke ge</w:t>
      </w:r>
      <w:r>
        <w:t xml:space="preserve">en directe binding met de kerkelijke gemeente </w:t>
      </w:r>
      <w:r w:rsidR="00A73B32">
        <w:t>h</w:t>
      </w:r>
      <w:r w:rsidR="009E4DE2">
        <w:t>ebben</w:t>
      </w:r>
      <w:r w:rsidR="00A73B32">
        <w:t xml:space="preserve"> </w:t>
      </w:r>
      <w:r>
        <w:t>maar</w:t>
      </w:r>
      <w:r w:rsidR="009E4DE2">
        <w:t xml:space="preserve"> een </w:t>
      </w:r>
      <w:r>
        <w:t>ideëel karakter</w:t>
      </w:r>
      <w:r w:rsidR="009E4DE2">
        <w:t xml:space="preserve"> dienen</w:t>
      </w:r>
      <w:r>
        <w:t>.</w:t>
      </w:r>
    </w:p>
    <w:p w14:paraId="6E5BF1A1" w14:textId="77777777" w:rsidR="00C66AE5" w:rsidRDefault="00C66AE5" w:rsidP="00C66AE5">
      <w:r>
        <w:t>Hieronder vallen als voorbeeld de volgende activiteiten:</w:t>
      </w:r>
    </w:p>
    <w:p w14:paraId="5851ADFD" w14:textId="294116F6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Alle activiteiten voor stichtingen o.a. Stichting Opwekking of </w:t>
      </w:r>
      <w:r w:rsidR="00C0698B">
        <w:t xml:space="preserve">Stichting </w:t>
      </w:r>
      <w:r>
        <w:t>New Wine</w:t>
      </w:r>
      <w:r w:rsidR="00A94549">
        <w:t>, PCOB, Passage</w:t>
      </w:r>
      <w:r w:rsidR="000D329B">
        <w:t xml:space="preserve">  (incl. kledingbeurs)</w:t>
      </w:r>
      <w:r w:rsidR="00AD5A48">
        <w:t>, Dorkas, Stichting Woord en Daad</w:t>
      </w:r>
    </w:p>
    <w:p w14:paraId="508CB088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 Promotieacties voor goede doelen</w:t>
      </w:r>
    </w:p>
    <w:p w14:paraId="405D2148" w14:textId="77777777" w:rsidR="00C66AE5" w:rsidRDefault="00C66AE5" w:rsidP="00C66AE5"/>
    <w:p w14:paraId="4FD292C2" w14:textId="77777777" w:rsidR="00C66AE5" w:rsidRDefault="00C66AE5" w:rsidP="00C66AE5">
      <w:r>
        <w:t>Bij deze activiteiten gelden de volgende voorwaarden:</w:t>
      </w:r>
    </w:p>
    <w:p w14:paraId="5C5500E1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Gebruik van de ruimten is tegen betaling met korting op de commerciële tariefstelling</w:t>
      </w:r>
    </w:p>
    <w:p w14:paraId="440FA0DD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Koffie/thee en eventueel fris zijn tegen de </w:t>
      </w:r>
      <w:r w:rsidR="003C43EF">
        <w:t>vooraf overeengekomen</w:t>
      </w:r>
      <w:r>
        <w:t xml:space="preserve"> tarieven</w:t>
      </w:r>
    </w:p>
    <w:p w14:paraId="269B120F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Eigen consumpties zijn toegestaan</w:t>
      </w:r>
    </w:p>
    <w:p w14:paraId="26107FC6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Er is geen gratis gebruik van alcoholische dranken</w:t>
      </w:r>
      <w:r w:rsidR="00510DA5">
        <w:t>, op pagina 3 wordt dit nader toegelicht</w:t>
      </w:r>
    </w:p>
    <w:p w14:paraId="62029CDA" w14:textId="77777777" w:rsidR="00325A13" w:rsidRDefault="00325A13" w:rsidP="00C66AE5">
      <w:pPr>
        <w:pStyle w:val="Lijstalinea"/>
        <w:numPr>
          <w:ilvl w:val="0"/>
          <w:numId w:val="3"/>
        </w:numPr>
      </w:pPr>
      <w:r>
        <w:t xml:space="preserve">IVA medewerker </w:t>
      </w:r>
      <w:r w:rsidR="00383058">
        <w:t xml:space="preserve">verplicht </w:t>
      </w:r>
      <w:r>
        <w:t>bij</w:t>
      </w:r>
      <w:r w:rsidR="00383058">
        <w:t xml:space="preserve"> keuze</w:t>
      </w:r>
      <w:r>
        <w:t xml:space="preserve"> alcoholgebruik</w:t>
      </w:r>
      <w:r w:rsidR="00383058">
        <w:t xml:space="preserve"> tegen tarief</w:t>
      </w:r>
    </w:p>
    <w:p w14:paraId="194853CE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Aanmelding van gebruik van de ruimten geschiedt vooraf bij de </w:t>
      </w:r>
      <w:r w:rsidR="00A73B32">
        <w:t>agenda</w:t>
      </w:r>
      <w:r>
        <w:t xml:space="preserve"> beheerder</w:t>
      </w:r>
    </w:p>
    <w:p w14:paraId="06C3BBF0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De richtlijnen voor gebruik van de ruimten blijven onverkort van kracht</w:t>
      </w:r>
    </w:p>
    <w:p w14:paraId="1E0D9F36" w14:textId="77777777" w:rsidR="00C66AE5" w:rsidRDefault="00C66AE5" w:rsidP="00C66AE5">
      <w:pPr>
        <w:rPr>
          <w:b/>
        </w:rPr>
      </w:pPr>
    </w:p>
    <w:p w14:paraId="1FAB3AED" w14:textId="77777777" w:rsidR="00FC4834" w:rsidRDefault="00FC4834" w:rsidP="00C66AE5">
      <w:pPr>
        <w:rPr>
          <w:b/>
        </w:rPr>
      </w:pPr>
      <w:bookmarkStart w:id="0" w:name="_GoBack"/>
      <w:bookmarkEnd w:id="0"/>
    </w:p>
    <w:p w14:paraId="070069CC" w14:textId="77777777" w:rsidR="00C66AE5" w:rsidRPr="00937D24" w:rsidRDefault="00C66AE5" w:rsidP="00C66AE5">
      <w:pPr>
        <w:rPr>
          <w:b/>
          <w:i/>
          <w:color w:val="002060"/>
        </w:rPr>
      </w:pPr>
      <w:r w:rsidRPr="00937D24">
        <w:rPr>
          <w:b/>
          <w:i/>
          <w:color w:val="002060"/>
        </w:rPr>
        <w:t>Commerciële activiteit</w:t>
      </w:r>
    </w:p>
    <w:p w14:paraId="35E76677" w14:textId="77777777" w:rsidR="00C66AE5" w:rsidRDefault="00C66AE5" w:rsidP="00C66AE5">
      <w:r>
        <w:t>Zowel in verenigingsgebouw “De Hoven” als het JOT.</w:t>
      </w:r>
    </w:p>
    <w:p w14:paraId="0952B548" w14:textId="77777777" w:rsidR="00C66AE5" w:rsidRDefault="00C66AE5" w:rsidP="00C66AE5">
      <w:r>
        <w:t xml:space="preserve">Dit betreffen activiteiten </w:t>
      </w:r>
      <w:r w:rsidR="00A73B32">
        <w:t xml:space="preserve">welke </w:t>
      </w:r>
      <w:r>
        <w:t xml:space="preserve">geen directe binding met de kerkelijke gemeente </w:t>
      </w:r>
      <w:r w:rsidR="00A73B32">
        <w:t>he</w:t>
      </w:r>
      <w:r w:rsidR="00C0698B">
        <w:t>bben</w:t>
      </w:r>
      <w:r w:rsidR="00A73B32">
        <w:t xml:space="preserve"> </w:t>
      </w:r>
      <w:r>
        <w:t>maar</w:t>
      </w:r>
      <w:r w:rsidR="00A73B32">
        <w:t xml:space="preserve"> </w:t>
      </w:r>
      <w:r w:rsidR="00C0698B">
        <w:t xml:space="preserve">een direct </w:t>
      </w:r>
      <w:r>
        <w:t>commercieel karakter</w:t>
      </w:r>
      <w:r w:rsidR="00C0698B">
        <w:t xml:space="preserve"> dienen</w:t>
      </w:r>
      <w:r>
        <w:t>.</w:t>
      </w:r>
    </w:p>
    <w:p w14:paraId="45013AA9" w14:textId="77777777" w:rsidR="00C66AE5" w:rsidRDefault="00C66AE5" w:rsidP="00C66AE5">
      <w:r>
        <w:t>Hieronder vallen als voorbeeld de volgende activiteiten:</w:t>
      </w:r>
    </w:p>
    <w:p w14:paraId="5B344560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Alle activiteiten welke een commercieel doel dienen en waarbij mogelijke entree/deelname gelden worden geheven</w:t>
      </w:r>
    </w:p>
    <w:p w14:paraId="7F5667DC" w14:textId="77777777" w:rsidR="00A73B32" w:rsidRDefault="00A73B32" w:rsidP="00C66AE5">
      <w:pPr>
        <w:pStyle w:val="Lijstalinea"/>
        <w:numPr>
          <w:ilvl w:val="0"/>
          <w:numId w:val="3"/>
        </w:numPr>
      </w:pPr>
      <w:r>
        <w:t>Besloten bijeenkomsten</w:t>
      </w:r>
    </w:p>
    <w:p w14:paraId="30DB6A05" w14:textId="2924909C" w:rsidR="00A73B32" w:rsidRDefault="00A73B32" w:rsidP="00C66AE5">
      <w:pPr>
        <w:pStyle w:val="Lijstalinea"/>
        <w:numPr>
          <w:ilvl w:val="0"/>
          <w:numId w:val="3"/>
        </w:numPr>
      </w:pPr>
      <w:r>
        <w:t>Stemmingsbijeenkomsten gemeentelijk, provinciaal, landelijk en waterschap</w:t>
      </w:r>
      <w:r w:rsidR="008A7436">
        <w:t>, EHBO, Poolster</w:t>
      </w:r>
      <w:r w:rsidR="00737950">
        <w:t xml:space="preserve">, </w:t>
      </w:r>
      <w:r w:rsidR="008A7436">
        <w:t xml:space="preserve"> Buurtverenigingen</w:t>
      </w:r>
      <w:r w:rsidR="00737950">
        <w:t xml:space="preserve"> </w:t>
      </w:r>
    </w:p>
    <w:p w14:paraId="6C7F0879" w14:textId="77777777" w:rsidR="00C66AE5" w:rsidRDefault="00C66AE5" w:rsidP="00C66AE5"/>
    <w:p w14:paraId="6074EECF" w14:textId="77777777" w:rsidR="00C66AE5" w:rsidRDefault="00C66AE5" w:rsidP="00C66AE5">
      <w:r>
        <w:t>Bij deze activiteiten gelden de volgende voorwaarden:</w:t>
      </w:r>
    </w:p>
    <w:p w14:paraId="00FA67ED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Gebruik van de ruimten is tegen betaling van de commerciële tariefstelling</w:t>
      </w:r>
    </w:p>
    <w:p w14:paraId="217191B7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Koffie/thee en eventueel fris zijn tegen de </w:t>
      </w:r>
      <w:r w:rsidR="00123F2C">
        <w:t>vooraf overeengekomen</w:t>
      </w:r>
      <w:r>
        <w:t xml:space="preserve"> tarieven</w:t>
      </w:r>
    </w:p>
    <w:p w14:paraId="1CEFF02D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 xml:space="preserve">Eigen consumpties </w:t>
      </w:r>
      <w:r w:rsidR="00123F2C">
        <w:t xml:space="preserve">uitsluitend </w:t>
      </w:r>
      <w:r w:rsidR="008A7436">
        <w:t>in overleg met de beheerder</w:t>
      </w:r>
    </w:p>
    <w:p w14:paraId="3BDDB365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Er is geen gratis gebruik van alcoholische dranken</w:t>
      </w:r>
      <w:r w:rsidR="00510DA5">
        <w:t>, op pagina 3 wordt dit nader toegelicht</w:t>
      </w:r>
    </w:p>
    <w:p w14:paraId="4337FEFF" w14:textId="77777777" w:rsidR="00123F2C" w:rsidRDefault="00123F2C" w:rsidP="00123F2C">
      <w:pPr>
        <w:pStyle w:val="Lijstalinea"/>
        <w:numPr>
          <w:ilvl w:val="0"/>
          <w:numId w:val="3"/>
        </w:numPr>
      </w:pPr>
      <w:r>
        <w:t>IVA medewerker verplicht bij keuze alcoholgebruik tegen tarief</w:t>
      </w:r>
    </w:p>
    <w:p w14:paraId="563E61F0" w14:textId="77777777" w:rsidR="00E304C0" w:rsidRDefault="00C66AE5" w:rsidP="002B08A9">
      <w:pPr>
        <w:pStyle w:val="Lijstalinea"/>
        <w:numPr>
          <w:ilvl w:val="0"/>
          <w:numId w:val="3"/>
        </w:numPr>
      </w:pPr>
      <w:r>
        <w:t xml:space="preserve">Aanmelding van gebruik van de ruimten geschiedt vooraf bij </w:t>
      </w:r>
      <w:r w:rsidR="00A73B32">
        <w:t>de agenda</w:t>
      </w:r>
      <w:r>
        <w:t xml:space="preserve"> beheerder</w:t>
      </w:r>
    </w:p>
    <w:p w14:paraId="32402435" w14:textId="77777777" w:rsidR="00C66AE5" w:rsidRDefault="00C66AE5" w:rsidP="00C66AE5">
      <w:pPr>
        <w:pStyle w:val="Lijstalinea"/>
        <w:numPr>
          <w:ilvl w:val="0"/>
          <w:numId w:val="3"/>
        </w:numPr>
      </w:pPr>
      <w:r>
        <w:t>De richtlijnen voor gebruik van de ruimten blijven onverkort van kracht</w:t>
      </w:r>
    </w:p>
    <w:p w14:paraId="61B9CDEF" w14:textId="77777777" w:rsidR="00FC4834" w:rsidRDefault="00FC4834" w:rsidP="00C66AE5">
      <w:pPr>
        <w:pStyle w:val="Geenafstand"/>
      </w:pPr>
    </w:p>
    <w:p w14:paraId="301E2B02" w14:textId="77777777" w:rsidR="000B2150" w:rsidRDefault="000B2150" w:rsidP="00C66AE5">
      <w:pPr>
        <w:pStyle w:val="Geenafstand"/>
      </w:pPr>
    </w:p>
    <w:p w14:paraId="1064B5C2" w14:textId="77777777" w:rsidR="000B2150" w:rsidRDefault="000B2150" w:rsidP="00C66AE5">
      <w:pPr>
        <w:pStyle w:val="Geenafstand"/>
      </w:pPr>
    </w:p>
    <w:p w14:paraId="029D98A4" w14:textId="77777777" w:rsidR="00A73B32" w:rsidRPr="00937D24" w:rsidRDefault="00A73B32" w:rsidP="00701A09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>Leden PKN gemeente activiteit</w:t>
      </w:r>
    </w:p>
    <w:p w14:paraId="72F571CA" w14:textId="77777777" w:rsidR="00A73B32" w:rsidRDefault="00A73B32" w:rsidP="00A73B32">
      <w:r>
        <w:t>Zowel in verenigingsgebouw “De Hoven” als het JOT.</w:t>
      </w:r>
    </w:p>
    <w:p w14:paraId="4D1B44A6" w14:textId="77777777" w:rsidR="00A73B32" w:rsidRDefault="00A73B32" w:rsidP="00A73B32">
      <w:r>
        <w:t xml:space="preserve">Dit betreffen activiteiten </w:t>
      </w:r>
      <w:r w:rsidR="0066129A">
        <w:t xml:space="preserve">van en </w:t>
      </w:r>
      <w:r w:rsidR="00242D64">
        <w:t>door leden van de PKN gemeente Ameide en Tienhoven.</w:t>
      </w:r>
    </w:p>
    <w:p w14:paraId="2A258539" w14:textId="77777777" w:rsidR="00A73B32" w:rsidRDefault="00A73B32" w:rsidP="00A73B32">
      <w:r>
        <w:t>Hieronder vallen als voorbeeld de volgende activiteiten:</w:t>
      </w:r>
    </w:p>
    <w:p w14:paraId="7C74AB47" w14:textId="77777777" w:rsidR="00A73B32" w:rsidRDefault="00A73B32" w:rsidP="00A73B32">
      <w:pPr>
        <w:pStyle w:val="Lijstalinea"/>
        <w:numPr>
          <w:ilvl w:val="0"/>
          <w:numId w:val="3"/>
        </w:numPr>
      </w:pPr>
      <w:r>
        <w:t>Viering van feesten zoals verjaardag, jubilea, examens en overig</w:t>
      </w:r>
    </w:p>
    <w:p w14:paraId="22DBBF40" w14:textId="77777777" w:rsidR="00A73B32" w:rsidRDefault="00A73B32" w:rsidP="00A73B32">
      <w:pPr>
        <w:pStyle w:val="Lijstalinea"/>
        <w:numPr>
          <w:ilvl w:val="0"/>
          <w:numId w:val="3"/>
        </w:numPr>
      </w:pPr>
      <w:r>
        <w:t xml:space="preserve"> Bijeenkomsten </w:t>
      </w:r>
      <w:r w:rsidR="00737950">
        <w:t>met een</w:t>
      </w:r>
      <w:r>
        <w:t xml:space="preserve"> ontspannen </w:t>
      </w:r>
      <w:r w:rsidR="00876A81">
        <w:t>karakter</w:t>
      </w:r>
    </w:p>
    <w:p w14:paraId="6344C8D9" w14:textId="77777777" w:rsidR="00A73B32" w:rsidRDefault="00A73B32" w:rsidP="00A73B32"/>
    <w:p w14:paraId="60DA1B6D" w14:textId="77777777" w:rsidR="00A70F5B" w:rsidRDefault="00A73B32" w:rsidP="00A73B32">
      <w:r>
        <w:t>Bij deze activiteiten gelden de volgende voorwaarden:</w:t>
      </w:r>
    </w:p>
    <w:p w14:paraId="2A5B0256" w14:textId="77777777" w:rsidR="00A73B32" w:rsidRDefault="00A73B32" w:rsidP="00A73B32">
      <w:pPr>
        <w:pStyle w:val="Lijstalinea"/>
        <w:numPr>
          <w:ilvl w:val="0"/>
          <w:numId w:val="3"/>
        </w:numPr>
      </w:pPr>
      <w:r>
        <w:t xml:space="preserve">Gebruik van de ruimten </w:t>
      </w:r>
      <w:r w:rsidR="00846EAE">
        <w:t>tegen vooraf gestelde huur met of zonder schoonmaak/bediening</w:t>
      </w:r>
    </w:p>
    <w:p w14:paraId="007559A3" w14:textId="77777777" w:rsidR="00756E10" w:rsidRDefault="00756E10" w:rsidP="00A73B32">
      <w:pPr>
        <w:pStyle w:val="Lijstalinea"/>
        <w:numPr>
          <w:ilvl w:val="0"/>
          <w:numId w:val="3"/>
        </w:numPr>
      </w:pPr>
      <w:r>
        <w:t>Gebruik van de ruimte boven voor maximaal 50 personen in eigen beheer – grotere groepen altijd met bediening – dus via De Hoven aanmelden en doorspreken</w:t>
      </w:r>
    </w:p>
    <w:p w14:paraId="30FC8521" w14:textId="77777777" w:rsidR="00756E10" w:rsidRDefault="00756E10" w:rsidP="00A73B32">
      <w:pPr>
        <w:pStyle w:val="Lijstalinea"/>
        <w:numPr>
          <w:ilvl w:val="0"/>
          <w:numId w:val="3"/>
        </w:numPr>
      </w:pPr>
      <w:r>
        <w:t>Bij gebruik in eigen beheer is er geen toegang tot de keuken beneden</w:t>
      </w:r>
    </w:p>
    <w:p w14:paraId="628BFE55" w14:textId="29AD6796" w:rsidR="00A73B32" w:rsidRDefault="00A73B32" w:rsidP="00A73B32">
      <w:pPr>
        <w:pStyle w:val="Lijstalinea"/>
        <w:numPr>
          <w:ilvl w:val="0"/>
          <w:numId w:val="3"/>
        </w:numPr>
      </w:pPr>
      <w:r>
        <w:t xml:space="preserve">Koffie/thee </w:t>
      </w:r>
      <w:r w:rsidR="00CC17FF">
        <w:t>zijn inbegrepen in de huurprijs.</w:t>
      </w:r>
    </w:p>
    <w:p w14:paraId="2FA8E2D3" w14:textId="77777777" w:rsidR="00A73B32" w:rsidRDefault="00A73B32" w:rsidP="00A73B32">
      <w:pPr>
        <w:pStyle w:val="Lijstalinea"/>
        <w:numPr>
          <w:ilvl w:val="0"/>
          <w:numId w:val="3"/>
        </w:numPr>
      </w:pPr>
      <w:r>
        <w:t>Eigen consumpties</w:t>
      </w:r>
      <w:r w:rsidR="005C1DB9">
        <w:t>/eten</w:t>
      </w:r>
      <w:r>
        <w:t xml:space="preserve"> zijn toegestaan</w:t>
      </w:r>
    </w:p>
    <w:p w14:paraId="7D129602" w14:textId="7CC35919" w:rsidR="001C2D28" w:rsidRDefault="002E7FB0" w:rsidP="00ED2FB6">
      <w:pPr>
        <w:pStyle w:val="Lijstalinea"/>
        <w:numPr>
          <w:ilvl w:val="0"/>
          <w:numId w:val="3"/>
        </w:numPr>
      </w:pPr>
      <w:r>
        <w:t xml:space="preserve">Aanwezigheid van IVA medewerker zal altijd van toepassing zijn – hiervoor geldt een minimaal tarief van € </w:t>
      </w:r>
      <w:r w:rsidR="00CC17FF">
        <w:t>24,50</w:t>
      </w:r>
      <w:r>
        <w:t xml:space="preserve"> per </w:t>
      </w:r>
      <w:r w:rsidR="00CC17FF">
        <w:t>uur</w:t>
      </w:r>
      <w:r w:rsidR="001C2D28">
        <w:t>. Leeftijd van IVA medewerker is tenminste 25 jaar</w:t>
      </w:r>
      <w:r w:rsidR="000F556D">
        <w:t xml:space="preserve"> en behoeft niet per definitie vanuit de “De Hoven” beschikbaar te worden gesteld. Dit kan nl. een ieder zijn die de cursus IVA met positieve uitslag gevolgd heeft.</w:t>
      </w:r>
    </w:p>
    <w:p w14:paraId="4D11D75E" w14:textId="77777777" w:rsidR="00A73B32" w:rsidRDefault="00A73B32" w:rsidP="00ED2FB6">
      <w:pPr>
        <w:pStyle w:val="Lijstalinea"/>
        <w:numPr>
          <w:ilvl w:val="0"/>
          <w:numId w:val="3"/>
        </w:numPr>
      </w:pPr>
      <w:r>
        <w:t>Aanmelding van gebruik van de ruimten geschiedt vooraf bij de agenda beheerder</w:t>
      </w:r>
    </w:p>
    <w:p w14:paraId="408008BD" w14:textId="77777777" w:rsidR="00A73B32" w:rsidRDefault="00A73B32" w:rsidP="00A73B32">
      <w:pPr>
        <w:pStyle w:val="Lijstalinea"/>
        <w:numPr>
          <w:ilvl w:val="0"/>
          <w:numId w:val="3"/>
        </w:numPr>
      </w:pPr>
      <w:r>
        <w:t>De richtlijnen voor gebruik van de ruimten blijven onverkort van kracht</w:t>
      </w:r>
    </w:p>
    <w:p w14:paraId="0ADC2177" w14:textId="77777777" w:rsidR="001A1EC4" w:rsidRDefault="001A1EC4" w:rsidP="001A1EC4">
      <w:pPr>
        <w:pStyle w:val="Geenafstand"/>
        <w:rPr>
          <w:color w:val="002060"/>
        </w:rPr>
      </w:pPr>
    </w:p>
    <w:p w14:paraId="39FC8DCD" w14:textId="77777777" w:rsidR="000B2150" w:rsidRDefault="000B2150" w:rsidP="001A1EC4">
      <w:pPr>
        <w:pStyle w:val="Geenafstand"/>
        <w:rPr>
          <w:color w:val="002060"/>
        </w:rPr>
      </w:pPr>
    </w:p>
    <w:p w14:paraId="28D8B476" w14:textId="77777777" w:rsidR="00344ED7" w:rsidRPr="00937D24" w:rsidRDefault="00344ED7" w:rsidP="00344ED7">
      <w:pPr>
        <w:pStyle w:val="Geenafstand"/>
        <w:rPr>
          <w:b/>
          <w:color w:val="002060"/>
        </w:rPr>
      </w:pPr>
      <w:r w:rsidRPr="00937D24">
        <w:rPr>
          <w:b/>
          <w:color w:val="002060"/>
        </w:rPr>
        <w:t>Bijzondere activiteiten</w:t>
      </w:r>
    </w:p>
    <w:p w14:paraId="1C8FD52E" w14:textId="77777777" w:rsidR="00344ED7" w:rsidRDefault="00344ED7" w:rsidP="00344ED7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>Begrafenisdiensten</w:t>
      </w:r>
      <w:r>
        <w:rPr>
          <w:b/>
          <w:i/>
          <w:color w:val="002060"/>
        </w:rPr>
        <w:t>, opbaarmogelijkheden en condoleance</w:t>
      </w:r>
    </w:p>
    <w:p w14:paraId="54F21608" w14:textId="77777777" w:rsidR="00344ED7" w:rsidRPr="00A550C6" w:rsidRDefault="00344ED7" w:rsidP="00344ED7">
      <w:pPr>
        <w:pStyle w:val="Geenafstand"/>
      </w:pPr>
      <w:r w:rsidRPr="00A550C6">
        <w:t>Alleen mogelijk in verenigingsgebouw de Hoven en de Aula</w:t>
      </w:r>
    </w:p>
    <w:p w14:paraId="66442651" w14:textId="77777777" w:rsidR="00344ED7" w:rsidRDefault="00344ED7" w:rsidP="00344ED7">
      <w:r>
        <w:t xml:space="preserve">De Hoven in combinatie met de Aula kan gebruikt worden voor uitvaartdiensten tegen het </w:t>
      </w:r>
      <w:r w:rsidR="00DF6C64">
        <w:t xml:space="preserve">vooraf </w:t>
      </w:r>
      <w:r>
        <w:t>overeengekomen tarief.</w:t>
      </w:r>
    </w:p>
    <w:p w14:paraId="5F7EE377" w14:textId="77777777" w:rsidR="00344ED7" w:rsidRDefault="00344ED7" w:rsidP="00344ED7">
      <w:r>
        <w:t xml:space="preserve">Tevens kunnen de gebouwen ter beschikking worden gesteld voor condoleances tegen het </w:t>
      </w:r>
      <w:r w:rsidR="00DF6C64">
        <w:t xml:space="preserve">vooraf </w:t>
      </w:r>
      <w:r>
        <w:t xml:space="preserve">overeengekomen tarief. Koffie en thee worden tegen de </w:t>
      </w:r>
      <w:r w:rsidR="00DF6C64">
        <w:t>vooraf overeengekomen</w:t>
      </w:r>
      <w:r>
        <w:t xml:space="preserve"> tarieven verstrekt.</w:t>
      </w:r>
    </w:p>
    <w:p w14:paraId="21E9379B" w14:textId="77777777" w:rsidR="00344ED7" w:rsidRDefault="00344ED7" w:rsidP="00344ED7"/>
    <w:p w14:paraId="0B06F3F4" w14:textId="77777777" w:rsidR="00344ED7" w:rsidRDefault="00344ED7" w:rsidP="00344ED7">
      <w:r>
        <w:t>De Aula kan ter beschikking worden gesteld voor opbaring volgens geldende tarieven.</w:t>
      </w:r>
    </w:p>
    <w:p w14:paraId="24C9856C" w14:textId="77777777" w:rsidR="00344ED7" w:rsidRDefault="00344ED7" w:rsidP="00344ED7">
      <w:r>
        <w:t>Er is de mogelijkheid van koeling voor 2 overledenen.</w:t>
      </w:r>
    </w:p>
    <w:p w14:paraId="62105966" w14:textId="77777777" w:rsidR="00344ED7" w:rsidRDefault="00344ED7" w:rsidP="00344ED7"/>
    <w:p w14:paraId="28427DBD" w14:textId="77777777" w:rsidR="00344ED7" w:rsidRDefault="00344ED7" w:rsidP="00344ED7">
      <w:r>
        <w:t>Na afloop van de begrafenis kan op verzoek gebruik worden gemaakt v</w:t>
      </w:r>
      <w:r w:rsidR="00DF6C64">
        <w:t>an</w:t>
      </w:r>
      <w:r>
        <w:t xml:space="preserve"> een koffie</w:t>
      </w:r>
      <w:r w:rsidR="00DF6C64">
        <w:t>tafel of eenvoudige (brood)</w:t>
      </w:r>
      <w:r>
        <w:t xml:space="preserve">maaltijd. </w:t>
      </w:r>
    </w:p>
    <w:p w14:paraId="19DE93C7" w14:textId="77777777" w:rsidR="00344ED7" w:rsidRDefault="00344ED7" w:rsidP="00344ED7">
      <w:r>
        <w:t>De beheerder verzorgt d</w:t>
      </w:r>
      <w:r w:rsidR="00DF6C64">
        <w:t>eze</w:t>
      </w:r>
      <w:r>
        <w:t xml:space="preserve"> maaltijd tegen de </w:t>
      </w:r>
      <w:r w:rsidR="00DF6C64">
        <w:t xml:space="preserve">vooraf overeengekomen </w:t>
      </w:r>
      <w:r>
        <w:t>tarieven.</w:t>
      </w:r>
    </w:p>
    <w:p w14:paraId="0AD80426" w14:textId="77777777" w:rsidR="00344ED7" w:rsidRDefault="00344ED7" w:rsidP="00344ED7">
      <w:r>
        <w:t>Voor de in het kader van begrafenisdiensten, door de beheerder te maken extra uren geldt een vergoeding volgens bijlage. Indien derden worden ingeschakeld geldt dezelfde vergoeding.</w:t>
      </w:r>
    </w:p>
    <w:p w14:paraId="1C23EAE4" w14:textId="77777777" w:rsidR="00344ED7" w:rsidRDefault="00344ED7" w:rsidP="00344ED7">
      <w:r>
        <w:t>Er zijn op verzoek cateringmogelijkheden.</w:t>
      </w:r>
    </w:p>
    <w:p w14:paraId="28F6F270" w14:textId="77777777" w:rsidR="00344ED7" w:rsidRDefault="00344ED7" w:rsidP="001A1EC4">
      <w:pPr>
        <w:pStyle w:val="Geenafstand"/>
        <w:rPr>
          <w:color w:val="002060"/>
        </w:rPr>
      </w:pPr>
    </w:p>
    <w:p w14:paraId="24BF82B7" w14:textId="77777777" w:rsidR="000B2150" w:rsidRDefault="000B2150" w:rsidP="001A1EC4">
      <w:pPr>
        <w:pStyle w:val="Geenafstand"/>
        <w:rPr>
          <w:color w:val="002060"/>
        </w:rPr>
      </w:pPr>
    </w:p>
    <w:p w14:paraId="620659A8" w14:textId="77777777" w:rsidR="000B2150" w:rsidRDefault="000B2150" w:rsidP="001A1EC4">
      <w:pPr>
        <w:pStyle w:val="Geenafstand"/>
        <w:rPr>
          <w:color w:val="002060"/>
        </w:rPr>
      </w:pPr>
    </w:p>
    <w:p w14:paraId="28AA5E32" w14:textId="77777777" w:rsidR="003D207A" w:rsidRDefault="003D207A" w:rsidP="003D207A">
      <w:pPr>
        <w:rPr>
          <w:b/>
          <w:i/>
          <w:color w:val="002060"/>
        </w:rPr>
      </w:pPr>
      <w:r w:rsidRPr="00937D24">
        <w:rPr>
          <w:b/>
          <w:i/>
          <w:color w:val="002060"/>
        </w:rPr>
        <w:t>Aanvragen/reserveringen en voorzieningen</w:t>
      </w:r>
    </w:p>
    <w:p w14:paraId="2AEC67AD" w14:textId="77777777" w:rsidR="0066129A" w:rsidRPr="00937D24" w:rsidRDefault="0066129A" w:rsidP="003D207A">
      <w:pPr>
        <w:rPr>
          <w:b/>
          <w:i/>
          <w:color w:val="002060"/>
        </w:rPr>
      </w:pPr>
      <w:r>
        <w:rPr>
          <w:b/>
          <w:i/>
          <w:color w:val="002060"/>
        </w:rPr>
        <w:t>De Hoven</w:t>
      </w:r>
    </w:p>
    <w:p w14:paraId="4A522493" w14:textId="77777777" w:rsidR="003D207A" w:rsidRDefault="003D207A" w:rsidP="003D207A">
      <w:r w:rsidRPr="003D207A">
        <w:t>Aanvragen tot gebruik én vastlegging van de agenda geschiedt uitsluitend via de agendabeheerder (Ad Breure) via telefoon of e-mail en worden in volgorde van aanmeld</w:t>
      </w:r>
      <w:r w:rsidR="00F56527">
        <w:t>ing</w:t>
      </w:r>
      <w:r w:rsidRPr="003D207A">
        <w:t xml:space="preserve"> en onder voorbehoud van beschikbaarheid, verhuurd.</w:t>
      </w:r>
    </w:p>
    <w:p w14:paraId="4C51F53E" w14:textId="77777777" w:rsidR="0066129A" w:rsidRDefault="0066129A" w:rsidP="003D207A"/>
    <w:p w14:paraId="7F3A1D31" w14:textId="77777777" w:rsidR="0066129A" w:rsidRPr="000B2150" w:rsidRDefault="0066129A" w:rsidP="003D207A">
      <w:pPr>
        <w:rPr>
          <w:b/>
          <w:i/>
          <w:color w:val="002060"/>
        </w:rPr>
      </w:pPr>
      <w:r w:rsidRPr="000B2150">
        <w:rPr>
          <w:b/>
          <w:i/>
          <w:color w:val="002060"/>
        </w:rPr>
        <w:t>Jot</w:t>
      </w:r>
    </w:p>
    <w:p w14:paraId="737EE08D" w14:textId="77777777" w:rsidR="0066129A" w:rsidRPr="003D207A" w:rsidRDefault="0066129A" w:rsidP="003D207A">
      <w:r w:rsidRPr="003D207A">
        <w:t>Aanvragen tot gebruik én vastlegging van de agenda geschiedt uitsluitend via de agendabeheerder (</w:t>
      </w:r>
      <w:r>
        <w:t>Arie Slob</w:t>
      </w:r>
      <w:r w:rsidRPr="003D207A">
        <w:t>) via telefoon of e-mail en worden in volgorde van aanmeld</w:t>
      </w:r>
      <w:r w:rsidR="00F56527">
        <w:t>ing</w:t>
      </w:r>
      <w:r w:rsidRPr="003D207A">
        <w:t xml:space="preserve"> en onder voorbehoud van beschikbaarheid, verhuurd.</w:t>
      </w:r>
    </w:p>
    <w:p w14:paraId="657975E2" w14:textId="77777777" w:rsidR="003D207A" w:rsidRDefault="003D207A" w:rsidP="003D207A">
      <w:pPr>
        <w:rPr>
          <w:b/>
          <w:i/>
        </w:rPr>
      </w:pPr>
    </w:p>
    <w:p w14:paraId="7FAC5842" w14:textId="77777777" w:rsidR="000671A5" w:rsidRPr="000671A5" w:rsidRDefault="000671A5" w:rsidP="003D207A">
      <w:pPr>
        <w:rPr>
          <w:b/>
          <w:i/>
          <w:color w:val="002060"/>
        </w:rPr>
      </w:pPr>
      <w:r w:rsidRPr="000671A5">
        <w:rPr>
          <w:b/>
          <w:i/>
          <w:color w:val="002060"/>
        </w:rPr>
        <w:t>Geschiktheid zalen/ruimten</w:t>
      </w:r>
    </w:p>
    <w:p w14:paraId="11C2D12B" w14:textId="77777777" w:rsidR="003D207A" w:rsidRDefault="003D207A" w:rsidP="003D207A">
      <w:r>
        <w:t xml:space="preserve">De zalen in het </w:t>
      </w:r>
      <w:r w:rsidR="00E352A2">
        <w:t>verenigingsgebouw</w:t>
      </w:r>
      <w:r>
        <w:t>“</w:t>
      </w:r>
      <w:r w:rsidR="00D8654D">
        <w:t xml:space="preserve"> </w:t>
      </w:r>
      <w:r>
        <w:t xml:space="preserve">De Hoven” en het JOT zijn geschikt voor lezingen, vergaderingen, verjaardag- en jubileumrecepties, presentaties en concerten. Uiteraard zijn er verschillende voorzieningen zoals verwarming, wifi, geluids- en beamerinstallatie beschikbaar. </w:t>
      </w:r>
    </w:p>
    <w:p w14:paraId="79DF1564" w14:textId="77777777" w:rsidR="003D207A" w:rsidRDefault="003D207A" w:rsidP="003D207A"/>
    <w:p w14:paraId="7E44950F" w14:textId="77777777" w:rsidR="003D207A" w:rsidRDefault="003D207A" w:rsidP="003D207A">
      <w:r>
        <w:t xml:space="preserve">Onze voorwaarden zijn laagdrempelig, wij hanteren echter het beleid dat </w:t>
      </w:r>
      <w:r w:rsidR="005C2FB5">
        <w:t>de</w:t>
      </w:r>
      <w:r>
        <w:t xml:space="preserve"> gebouw</w:t>
      </w:r>
      <w:r w:rsidR="005C2FB5">
        <w:t>en</w:t>
      </w:r>
      <w:r>
        <w:t xml:space="preserve"> alleen beschikbaar wordt gesteld voor activiteiten passend bij de hoofdfunctie van het betreffende gebouw. </w:t>
      </w:r>
    </w:p>
    <w:p w14:paraId="28176AD8" w14:textId="77777777" w:rsidR="003D207A" w:rsidRDefault="003D207A" w:rsidP="003D207A">
      <w:r>
        <w:t>Dit houdt in dat bepaalde activiteiten om deze reden niet zijn toegelaten.</w:t>
      </w:r>
    </w:p>
    <w:p w14:paraId="256AA6D4" w14:textId="77777777" w:rsidR="00A96315" w:rsidRPr="007A50CC" w:rsidRDefault="00A96315" w:rsidP="00A96315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Het bestuur van de Hoven behoudt zich het recht voor aanvragen welke niet overeenkomen met de aard en inrichting van de ruimten te weigeren zonder verdere opgaaf van redenen.</w:t>
      </w:r>
    </w:p>
    <w:p w14:paraId="078EDC00" w14:textId="77777777" w:rsidR="00A96315" w:rsidRDefault="00A96315" w:rsidP="003D207A"/>
    <w:p w14:paraId="0E9A9C55" w14:textId="77777777" w:rsidR="003D207A" w:rsidRDefault="003D207A" w:rsidP="003D207A">
      <w:pPr>
        <w:pStyle w:val="Geenafstand"/>
        <w:rPr>
          <w:rFonts w:asciiTheme="majorHAnsi" w:hAnsiTheme="majorHAnsi"/>
        </w:rPr>
      </w:pPr>
      <w:r w:rsidRPr="007A50CC">
        <w:rPr>
          <w:rFonts w:asciiTheme="majorHAnsi" w:hAnsiTheme="majorHAnsi"/>
        </w:rPr>
        <w:t>Gebruik anders dan genoemd geschiedt uitsluitend tegen externe tarieven volgens een jaarlijks door het bestuur van de Hoven vast te stellen tarievenlijst.</w:t>
      </w:r>
    </w:p>
    <w:p w14:paraId="5C6C226C" w14:textId="77777777" w:rsidR="003D207A" w:rsidRDefault="003D207A" w:rsidP="003D207A"/>
    <w:p w14:paraId="3B717641" w14:textId="77777777" w:rsidR="00F25491" w:rsidRDefault="00F25491" w:rsidP="003D207A">
      <w:r>
        <w:t>Bij gebruik en/of toelevering van consumpties kan de beheerder een vooraf gekozen cateraar inschakelen.</w:t>
      </w:r>
    </w:p>
    <w:p w14:paraId="0AD28078" w14:textId="77777777" w:rsidR="00AF44E9" w:rsidRDefault="00AF44E9" w:rsidP="003D207A">
      <w:r>
        <w:t>In geval van  verhuur van de Mirtehof (grote zaal beneden [De Hoven]), is gebruik van de keuken incl. koffiezetapparaat en afwasmachine in overleg met de beheerder inbegrepen/toegestaan.</w:t>
      </w:r>
    </w:p>
    <w:p w14:paraId="489741CD" w14:textId="77777777" w:rsidR="003D207A" w:rsidRDefault="003D207A" w:rsidP="001A1EC4">
      <w:pPr>
        <w:pStyle w:val="Geenafstand"/>
        <w:rPr>
          <w:rFonts w:asciiTheme="majorHAnsi" w:hAnsiTheme="majorHAnsi"/>
        </w:rPr>
      </w:pPr>
    </w:p>
    <w:p w14:paraId="6DC436E1" w14:textId="77777777" w:rsidR="003D207A" w:rsidRPr="007A50CC" w:rsidRDefault="003D207A" w:rsidP="001A1EC4">
      <w:pPr>
        <w:pStyle w:val="Geenafstand"/>
        <w:rPr>
          <w:rFonts w:asciiTheme="majorHAnsi" w:hAnsiTheme="majorHAnsi"/>
        </w:rPr>
      </w:pPr>
    </w:p>
    <w:p w14:paraId="1B7A34AD" w14:textId="77777777" w:rsidR="00AC6EBC" w:rsidRPr="00937D24" w:rsidRDefault="00AC6EBC" w:rsidP="00701A09">
      <w:pPr>
        <w:pStyle w:val="Geenafstand"/>
        <w:rPr>
          <w:rFonts w:asciiTheme="majorHAnsi" w:hAnsiTheme="majorHAnsi"/>
          <w:b/>
          <w:i/>
          <w:color w:val="002060"/>
        </w:rPr>
      </w:pPr>
      <w:r w:rsidRPr="00937D24">
        <w:rPr>
          <w:rFonts w:asciiTheme="majorHAnsi" w:hAnsiTheme="majorHAnsi"/>
          <w:b/>
          <w:i/>
          <w:color w:val="002060"/>
        </w:rPr>
        <w:t>Alcoholische dranken</w:t>
      </w:r>
    </w:p>
    <w:p w14:paraId="3A4389B8" w14:textId="77777777" w:rsidR="00A73B32" w:rsidRPr="007A50CC" w:rsidRDefault="00A73B32" w:rsidP="00701A09">
      <w:pPr>
        <w:pStyle w:val="Geenafstand"/>
        <w:rPr>
          <w:rFonts w:asciiTheme="majorHAnsi" w:hAnsiTheme="majorHAnsi"/>
        </w:rPr>
      </w:pPr>
      <w:r w:rsidRPr="007A50CC">
        <w:rPr>
          <w:rFonts w:asciiTheme="majorHAnsi" w:hAnsiTheme="majorHAnsi"/>
        </w:rPr>
        <w:t xml:space="preserve">Ten aanzien van de alcoholische versnaperingen, zowel licht als sterk, gelden de volgende regels voor </w:t>
      </w:r>
      <w:r w:rsidRPr="004F23F1">
        <w:rPr>
          <w:rFonts w:asciiTheme="majorHAnsi" w:hAnsiTheme="majorHAnsi"/>
          <w:b/>
          <w:u w:val="single"/>
        </w:rPr>
        <w:t>iedere</w:t>
      </w:r>
      <w:r w:rsidRPr="007A50CC">
        <w:rPr>
          <w:rFonts w:asciiTheme="majorHAnsi" w:hAnsiTheme="majorHAnsi"/>
        </w:rPr>
        <w:t xml:space="preserve"> activiteit:</w:t>
      </w:r>
    </w:p>
    <w:p w14:paraId="4C072C83" w14:textId="77777777" w:rsidR="00F8265A" w:rsidRPr="007A50CC" w:rsidRDefault="00F8265A" w:rsidP="00A73B32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Zondermeer gebruik van alcohol is niet toegestaan</w:t>
      </w:r>
    </w:p>
    <w:p w14:paraId="4A43812B" w14:textId="77777777" w:rsidR="00A73B32" w:rsidRDefault="00F8265A" w:rsidP="00A73B32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 xml:space="preserve">Er kan alleen alcohol worden genuttigd en/of geschonken als er een preventie-medewerker vanuit de Hoven/Jot aanwezig is welke in het bezit is van het certificaat </w:t>
      </w:r>
      <w:r w:rsidR="004E039A" w:rsidRPr="007A50CC">
        <w:rPr>
          <w:rFonts w:asciiTheme="majorHAnsi" w:hAnsiTheme="majorHAnsi"/>
        </w:rPr>
        <w:t>“verantwoord alcohol</w:t>
      </w:r>
      <w:r w:rsidR="00BD1F4E">
        <w:rPr>
          <w:rFonts w:asciiTheme="majorHAnsi" w:hAnsiTheme="majorHAnsi"/>
        </w:rPr>
        <w:t xml:space="preserve"> schenken</w:t>
      </w:r>
      <w:r w:rsidR="004E039A" w:rsidRPr="007A50CC">
        <w:rPr>
          <w:rFonts w:asciiTheme="majorHAnsi" w:hAnsiTheme="majorHAnsi"/>
        </w:rPr>
        <w:t>”</w:t>
      </w:r>
      <w:r w:rsidR="002D7FB2">
        <w:rPr>
          <w:rFonts w:asciiTheme="majorHAnsi" w:hAnsiTheme="majorHAnsi"/>
        </w:rPr>
        <w:t xml:space="preserve"> -</w:t>
      </w:r>
      <w:r w:rsidR="00BD1F4E">
        <w:rPr>
          <w:rFonts w:asciiTheme="majorHAnsi" w:hAnsiTheme="majorHAnsi"/>
        </w:rPr>
        <w:t xml:space="preserve"> (IVA)</w:t>
      </w:r>
      <w:r w:rsidR="004F23F1">
        <w:rPr>
          <w:rFonts w:asciiTheme="majorHAnsi" w:hAnsiTheme="majorHAnsi"/>
        </w:rPr>
        <w:t xml:space="preserve"> – te noemen IVA-medewerker</w:t>
      </w:r>
      <w:r w:rsidR="002D4231">
        <w:rPr>
          <w:rFonts w:asciiTheme="majorHAnsi" w:hAnsiTheme="majorHAnsi"/>
        </w:rPr>
        <w:t xml:space="preserve"> óf een gebruiker met het IVA-diploma.</w:t>
      </w:r>
    </w:p>
    <w:p w14:paraId="1ABF37D3" w14:textId="77777777" w:rsidR="00510DA5" w:rsidRPr="007A50CC" w:rsidRDefault="00510DA5" w:rsidP="00A73B32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Expliciet melden wij dat deze regels ook voor alle zelf meegebrachte alcoholsoorten van toepassing is</w:t>
      </w:r>
    </w:p>
    <w:p w14:paraId="34CD4E07" w14:textId="77777777" w:rsidR="004E039A" w:rsidRPr="007A50CC" w:rsidRDefault="004E039A" w:rsidP="00A73B32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Er zal te</w:t>
      </w:r>
      <w:r w:rsidR="004F23F1">
        <w:rPr>
          <w:rFonts w:asciiTheme="majorHAnsi" w:hAnsiTheme="majorHAnsi"/>
        </w:rPr>
        <w:t>n</w:t>
      </w:r>
      <w:r w:rsidRPr="007A50CC">
        <w:rPr>
          <w:rFonts w:asciiTheme="majorHAnsi" w:hAnsiTheme="majorHAnsi"/>
        </w:rPr>
        <w:t xml:space="preserve"> allen tijde opgetreden worden tegen een onjuist gebruik van alcohol</w:t>
      </w:r>
    </w:p>
    <w:p w14:paraId="43373B1C" w14:textId="77777777" w:rsidR="00A73B32" w:rsidRDefault="00A73B32" w:rsidP="00701A09">
      <w:pPr>
        <w:pStyle w:val="Geenafstand"/>
        <w:rPr>
          <w:b/>
          <w:i/>
        </w:rPr>
      </w:pPr>
    </w:p>
    <w:p w14:paraId="38E36F79" w14:textId="77777777" w:rsidR="00FC4834" w:rsidRDefault="00FC4834" w:rsidP="00701A09">
      <w:pPr>
        <w:pStyle w:val="Geenafstand"/>
        <w:rPr>
          <w:b/>
          <w:i/>
        </w:rPr>
      </w:pPr>
    </w:p>
    <w:p w14:paraId="083847AE" w14:textId="77777777" w:rsidR="004F23F1" w:rsidRDefault="004F23F1" w:rsidP="00701A09">
      <w:pPr>
        <w:pStyle w:val="Geenafstand"/>
        <w:rPr>
          <w:b/>
          <w:i/>
        </w:rPr>
      </w:pPr>
    </w:p>
    <w:p w14:paraId="7222A610" w14:textId="77777777" w:rsidR="004F23F1" w:rsidRDefault="004F23F1" w:rsidP="00701A09">
      <w:pPr>
        <w:pStyle w:val="Geenafstand"/>
        <w:rPr>
          <w:b/>
          <w:i/>
        </w:rPr>
      </w:pPr>
    </w:p>
    <w:p w14:paraId="3649BB6F" w14:textId="77777777" w:rsidR="00A73B32" w:rsidRPr="00937D24" w:rsidRDefault="007E11F2" w:rsidP="00701A09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lastRenderedPageBreak/>
        <w:t>Richtlijnen voor gebruik van de ruimten</w:t>
      </w:r>
    </w:p>
    <w:p w14:paraId="45A86279" w14:textId="77777777" w:rsidR="0028596D" w:rsidRPr="007A50CC" w:rsidRDefault="0028596D" w:rsidP="007A50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Uitgezonderd kerkelijke activiteiten zijn de ruimten niet </w:t>
      </w:r>
      <w:r w:rsidR="004F23F1">
        <w:rPr>
          <w:rFonts w:asciiTheme="majorHAnsi" w:hAnsiTheme="majorHAnsi"/>
        </w:rPr>
        <w:t>verhuurbaar/</w:t>
      </w:r>
      <w:r>
        <w:rPr>
          <w:rFonts w:asciiTheme="majorHAnsi" w:hAnsiTheme="majorHAnsi"/>
        </w:rPr>
        <w:t>te gebruiken op</w:t>
      </w:r>
      <w:r w:rsidR="004F23F1">
        <w:rPr>
          <w:rFonts w:asciiTheme="majorHAnsi" w:hAnsiTheme="majorHAnsi"/>
        </w:rPr>
        <w:t xml:space="preserve"> de</w:t>
      </w:r>
      <w:r>
        <w:rPr>
          <w:rFonts w:asciiTheme="majorHAnsi" w:hAnsiTheme="majorHAnsi"/>
        </w:rPr>
        <w:t xml:space="preserve"> zondag</w:t>
      </w:r>
    </w:p>
    <w:p w14:paraId="67D68AEE" w14:textId="77777777" w:rsidR="00701A09" w:rsidRPr="007A50CC" w:rsidRDefault="00701A09" w:rsidP="004E039A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Schade toegebracht aan het gebouw, het terrein en/of roerende goederen die zich in of rond het gebouw bevinden wordt verhaald op de veroorzaker van de schade</w:t>
      </w:r>
      <w:r w:rsidR="004E039A" w:rsidRPr="007A50CC">
        <w:rPr>
          <w:rFonts w:asciiTheme="majorHAnsi" w:hAnsiTheme="majorHAnsi"/>
        </w:rPr>
        <w:t>.</w:t>
      </w:r>
    </w:p>
    <w:p w14:paraId="2C9CB789" w14:textId="77777777" w:rsidR="00701A09" w:rsidRPr="007A50CC" w:rsidRDefault="00701A09" w:rsidP="004E039A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De verhuurder is niet aansprakelijk voor vermiste eigendommen</w:t>
      </w:r>
    </w:p>
    <w:p w14:paraId="1339CBE7" w14:textId="77777777" w:rsidR="00A73B32" w:rsidRPr="007A50CC" w:rsidRDefault="00A73B32" w:rsidP="004E039A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Tijdens alle activiteiten is men gehouden de brandinstructies en aanwijzingen welke zijn overhandigd bij de huur óf ter kennisgeving zijn gegeven op te volgen.</w:t>
      </w:r>
    </w:p>
    <w:p w14:paraId="2B501B2F" w14:textId="77777777" w:rsidR="007E11F2" w:rsidRDefault="007E11F2" w:rsidP="007A50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In de panden zijn deze richtlijnen ook ter kennisgeving in te zien.</w:t>
      </w:r>
    </w:p>
    <w:p w14:paraId="3B2FB1BE" w14:textId="77777777" w:rsidR="004F23F1" w:rsidRPr="007A50CC" w:rsidRDefault="004F23F1" w:rsidP="004F23F1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 xml:space="preserve">Het strooien van confetti, rijst of andere materialen in of rond het gebouw is niet toegestaan. </w:t>
      </w:r>
    </w:p>
    <w:p w14:paraId="2FC28D6E" w14:textId="77777777" w:rsidR="004F23F1" w:rsidRPr="004F23F1" w:rsidRDefault="004F23F1" w:rsidP="004F23F1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Indien dit toch gebeurt worden de schoonmaakkosten hiervan in rekening gebracht</w:t>
      </w:r>
      <w:r>
        <w:rPr>
          <w:rFonts w:asciiTheme="majorHAnsi" w:hAnsiTheme="majorHAnsi"/>
        </w:rPr>
        <w:t xml:space="preserve"> bij de huurder/gebruiker</w:t>
      </w:r>
    </w:p>
    <w:p w14:paraId="55B892C5" w14:textId="77777777" w:rsidR="004E039A" w:rsidRPr="007A50CC" w:rsidRDefault="004E039A" w:rsidP="004E039A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7A50CC">
        <w:rPr>
          <w:rFonts w:asciiTheme="majorHAnsi" w:hAnsiTheme="majorHAnsi"/>
        </w:rPr>
        <w:t>Extra uren voor schoonmaakkosten kunnen achteraf in rekening worden gebracht indien het gehuurde niet bezemschoon en in de oorspronkelijke staat wordt achtergelaten</w:t>
      </w:r>
    </w:p>
    <w:p w14:paraId="24E3794B" w14:textId="77777777" w:rsidR="000B2150" w:rsidRDefault="000B2150" w:rsidP="007E11F2">
      <w:pPr>
        <w:pStyle w:val="Geenafstand"/>
      </w:pPr>
    </w:p>
    <w:p w14:paraId="45B0F109" w14:textId="77777777" w:rsidR="00701A09" w:rsidRPr="00937D24" w:rsidRDefault="00701A09" w:rsidP="00701A09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 xml:space="preserve">Externe </w:t>
      </w:r>
      <w:r w:rsidR="004E039A" w:rsidRPr="00937D24">
        <w:rPr>
          <w:b/>
          <w:i/>
          <w:color w:val="002060"/>
        </w:rPr>
        <w:t>v</w:t>
      </w:r>
      <w:r w:rsidRPr="00937D24">
        <w:rPr>
          <w:b/>
          <w:i/>
          <w:color w:val="002060"/>
        </w:rPr>
        <w:t>erhuur</w:t>
      </w:r>
    </w:p>
    <w:p w14:paraId="301BC85A" w14:textId="77777777" w:rsidR="00701A09" w:rsidRDefault="00701A09" w:rsidP="007A50CC">
      <w:r>
        <w:t xml:space="preserve">Bij externe verhuur dient de </w:t>
      </w:r>
      <w:r w:rsidR="004E039A">
        <w:t xml:space="preserve">agenda </w:t>
      </w:r>
      <w:r>
        <w:t>beheerder vooraf met de huurder de vergoedingen overeen te komen, volgens de tarieven die gelden op het moment van aangaan van de overeenkomst.</w:t>
      </w:r>
    </w:p>
    <w:p w14:paraId="34E1F59E" w14:textId="77777777" w:rsidR="00701A09" w:rsidRDefault="00701A09" w:rsidP="007A50CC">
      <w:r>
        <w:t>De beheerder is vrij pakketprijzen af te spreken in geval van huur van meerdere ruimten of voor langere perioden.</w:t>
      </w:r>
    </w:p>
    <w:p w14:paraId="5B988ED4" w14:textId="77777777" w:rsidR="00701A09" w:rsidRDefault="00701A09" w:rsidP="007A50CC">
      <w:r>
        <w:t xml:space="preserve">De rekening kan bevatten: zaalhuur, gebruik audiovisuele middelen, consumpties, uren </w:t>
      </w:r>
      <w:r w:rsidR="004E039A">
        <w:t>bediening</w:t>
      </w:r>
      <w:r>
        <w:t xml:space="preserve"> incl. voorbereiden en opruimen/schoonmaken. De rekening aan de huurder wordt door de beheerder samengesteld en verstuurd. Inning geschiedt door de penningmeester van de</w:t>
      </w:r>
      <w:r w:rsidR="004E039A">
        <w:t xml:space="preserve"> stichting </w:t>
      </w:r>
      <w:proofErr w:type="spellStart"/>
      <w:r w:rsidR="004E039A">
        <w:t>verenigings</w:t>
      </w:r>
      <w:r w:rsidR="00DB000F">
        <w:t>-</w:t>
      </w:r>
      <w:r w:rsidR="004E039A">
        <w:t>gebouw</w:t>
      </w:r>
      <w:proofErr w:type="spellEnd"/>
      <w:r w:rsidR="004E039A">
        <w:t xml:space="preserve"> De Hoven</w:t>
      </w:r>
      <w:r>
        <w:t>.</w:t>
      </w:r>
    </w:p>
    <w:p w14:paraId="06AC5275" w14:textId="77777777" w:rsidR="003923D1" w:rsidRDefault="00701A09" w:rsidP="007A50CC">
      <w:r>
        <w:t xml:space="preserve">Bij annulering wordt er volgens onderstaande staffel kosten in rekening gebracht. </w:t>
      </w:r>
    </w:p>
    <w:p w14:paraId="1BE3F426" w14:textId="77777777" w:rsidR="003923D1" w:rsidRDefault="003923D1" w:rsidP="007A50CC">
      <w:pPr>
        <w:pStyle w:val="Lijstalinea"/>
        <w:numPr>
          <w:ilvl w:val="0"/>
          <w:numId w:val="3"/>
        </w:numPr>
      </w:pPr>
      <w:r>
        <w:t>t</w:t>
      </w:r>
      <w:r w:rsidR="00701A09">
        <w:t>ot een maand voor datum 10%</w:t>
      </w:r>
    </w:p>
    <w:p w14:paraId="131A1EA3" w14:textId="77777777" w:rsidR="003923D1" w:rsidRDefault="003923D1" w:rsidP="007A50CC">
      <w:pPr>
        <w:pStyle w:val="Lijstalinea"/>
        <w:numPr>
          <w:ilvl w:val="0"/>
          <w:numId w:val="3"/>
        </w:numPr>
      </w:pPr>
      <w:r>
        <w:t>t</w:t>
      </w:r>
      <w:r w:rsidR="00701A09">
        <w:t>ot een week 50%</w:t>
      </w:r>
    </w:p>
    <w:p w14:paraId="6C161BF8" w14:textId="77777777" w:rsidR="003923D1" w:rsidRDefault="00701A09" w:rsidP="007A50CC">
      <w:pPr>
        <w:pStyle w:val="Lijstalinea"/>
        <w:numPr>
          <w:ilvl w:val="0"/>
          <w:numId w:val="3"/>
        </w:numPr>
      </w:pPr>
      <w:r>
        <w:t>daarna 100% van de</w:t>
      </w:r>
      <w:r w:rsidR="003923D1">
        <w:t xml:space="preserve"> overeengekomen</w:t>
      </w:r>
      <w:r>
        <w:t xml:space="preserve"> huur. </w:t>
      </w:r>
    </w:p>
    <w:p w14:paraId="273BE13F" w14:textId="77777777" w:rsidR="00701A09" w:rsidRDefault="00701A09" w:rsidP="007A50CC">
      <w:r>
        <w:t xml:space="preserve">De </w:t>
      </w:r>
      <w:r w:rsidR="0026596B">
        <w:t>reeds</w:t>
      </w:r>
      <w:r>
        <w:t xml:space="preserve"> gemaakte kosten worden daar bovenop volledig doorbelast.</w:t>
      </w:r>
    </w:p>
    <w:p w14:paraId="3F3CF3F2" w14:textId="77777777" w:rsidR="00F25491" w:rsidRDefault="00F25491" w:rsidP="003923D1">
      <w:pPr>
        <w:pStyle w:val="Geenafstand"/>
        <w:rPr>
          <w:b/>
        </w:rPr>
      </w:pPr>
    </w:p>
    <w:p w14:paraId="20675E63" w14:textId="77777777" w:rsidR="00701A09" w:rsidRPr="00937D24" w:rsidRDefault="00701A09" w:rsidP="00701A09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>Uitzonderingen</w:t>
      </w:r>
    </w:p>
    <w:p w14:paraId="389CBCC7" w14:textId="77777777" w:rsidR="00701A09" w:rsidRPr="007A50CC" w:rsidRDefault="00701A09" w:rsidP="00701A09">
      <w:pPr>
        <w:pStyle w:val="Geenafstand"/>
        <w:rPr>
          <w:rFonts w:asciiTheme="majorHAnsi" w:hAnsiTheme="majorHAnsi"/>
        </w:rPr>
      </w:pPr>
      <w:r w:rsidRPr="007A50CC">
        <w:rPr>
          <w:rFonts w:asciiTheme="majorHAnsi" w:hAnsiTheme="majorHAnsi"/>
        </w:rPr>
        <w:t xml:space="preserve">Van voorstaande regels kan in bijzondere gevallen worden afgeweken. De voorzitter, de secretaris, of de penningmeester van </w:t>
      </w:r>
      <w:r w:rsidR="00FC4834" w:rsidRPr="007A50CC">
        <w:rPr>
          <w:rFonts w:asciiTheme="majorHAnsi" w:hAnsiTheme="majorHAnsi"/>
        </w:rPr>
        <w:t xml:space="preserve">het bestuur verenigingsgebouw “De Hoven” </w:t>
      </w:r>
      <w:r w:rsidRPr="007A50CC">
        <w:rPr>
          <w:rFonts w:asciiTheme="majorHAnsi" w:hAnsiTheme="majorHAnsi"/>
        </w:rPr>
        <w:t xml:space="preserve">zullen in overleg met de </w:t>
      </w:r>
      <w:r w:rsidR="00FC4834" w:rsidRPr="007A50CC">
        <w:rPr>
          <w:rFonts w:asciiTheme="majorHAnsi" w:hAnsiTheme="majorHAnsi"/>
        </w:rPr>
        <w:t>huurder</w:t>
      </w:r>
      <w:r w:rsidRPr="007A50CC">
        <w:rPr>
          <w:rFonts w:asciiTheme="majorHAnsi" w:hAnsiTheme="majorHAnsi"/>
        </w:rPr>
        <w:t xml:space="preserve"> een beslissing nemen als van deze uitzondering gebruik wordt gemaakt. </w:t>
      </w:r>
    </w:p>
    <w:p w14:paraId="7002FCB3" w14:textId="77777777" w:rsidR="00FC4834" w:rsidRDefault="00FC4834" w:rsidP="00701A09">
      <w:pPr>
        <w:pStyle w:val="Geenafstand"/>
      </w:pPr>
    </w:p>
    <w:p w14:paraId="3DA55A23" w14:textId="77777777" w:rsidR="00701A09" w:rsidRPr="00937D24" w:rsidRDefault="00701A09" w:rsidP="00701A09">
      <w:pPr>
        <w:pStyle w:val="Geenafstand"/>
        <w:rPr>
          <w:b/>
          <w:i/>
          <w:color w:val="002060"/>
        </w:rPr>
      </w:pPr>
      <w:r w:rsidRPr="00937D24">
        <w:rPr>
          <w:b/>
          <w:i/>
          <w:color w:val="002060"/>
        </w:rPr>
        <w:t>In werking treden</w:t>
      </w:r>
    </w:p>
    <w:p w14:paraId="0B7FB4FA" w14:textId="30C3B37A" w:rsidR="00701A09" w:rsidRDefault="00701A09" w:rsidP="007A50CC">
      <w:r>
        <w:t>Deze regeling treedt met ingang van 1</w:t>
      </w:r>
      <w:r w:rsidR="00FB2734">
        <w:t>2</w:t>
      </w:r>
      <w:r>
        <w:t xml:space="preserve"> </w:t>
      </w:r>
      <w:r w:rsidR="00CC17FF">
        <w:t>september</w:t>
      </w:r>
      <w:r w:rsidR="00FC4834">
        <w:t xml:space="preserve"> 2019</w:t>
      </w:r>
      <w:r>
        <w:t xml:space="preserve"> in werking en vervangt alle voorafgaande regelingen. Lopende afspraken worden gerespecteerd</w:t>
      </w:r>
      <w:r w:rsidR="00DB000F">
        <w:t xml:space="preserve"> tot 31 december 2019, daarna zullen de dan gemaakte afspraken geldend zijn.</w:t>
      </w:r>
    </w:p>
    <w:p w14:paraId="3D4EA081" w14:textId="77777777" w:rsidR="00FC4834" w:rsidRDefault="00FC4834" w:rsidP="007A50CC"/>
    <w:p w14:paraId="0C704BDC" w14:textId="4F788CF7" w:rsidR="009C11E8" w:rsidRDefault="00701A09" w:rsidP="007A50CC">
      <w:r>
        <w:t>Deze regels zijn vastgesteld door</w:t>
      </w:r>
      <w:r w:rsidR="00FC4834">
        <w:t xml:space="preserve"> het bestuur verenigingsgebouw De Hoven </w:t>
      </w:r>
      <w:r>
        <w:t xml:space="preserve">op </w:t>
      </w:r>
      <w:r w:rsidR="00CC17FF">
        <w:t>1</w:t>
      </w:r>
      <w:r w:rsidR="00440D33">
        <w:t>1</w:t>
      </w:r>
      <w:r w:rsidR="00F63548">
        <w:t xml:space="preserve"> </w:t>
      </w:r>
      <w:r w:rsidR="00CC17FF">
        <w:t>september</w:t>
      </w:r>
      <w:r w:rsidR="00FC4834">
        <w:t xml:space="preserve"> 2019.</w:t>
      </w:r>
    </w:p>
    <w:p w14:paraId="4B1AE5FA" w14:textId="77777777" w:rsidR="008B1E6F" w:rsidRDefault="008B1E6F" w:rsidP="007A50CC"/>
    <w:p w14:paraId="61F5845B" w14:textId="77777777" w:rsidR="00F63548" w:rsidRDefault="00F63548" w:rsidP="007A50CC">
      <w:pPr>
        <w:rPr>
          <w:b/>
          <w:i/>
          <w:color w:val="002060"/>
        </w:rPr>
      </w:pPr>
    </w:p>
    <w:p w14:paraId="22E37D6A" w14:textId="77777777" w:rsidR="00F63548" w:rsidRDefault="00F63548" w:rsidP="007A50CC">
      <w:pPr>
        <w:rPr>
          <w:b/>
          <w:i/>
          <w:color w:val="002060"/>
        </w:rPr>
      </w:pPr>
    </w:p>
    <w:p w14:paraId="0C4F03A2" w14:textId="77777777" w:rsidR="008B1E6F" w:rsidRPr="00937D24" w:rsidRDefault="00AF4066" w:rsidP="007A50CC">
      <w:pPr>
        <w:rPr>
          <w:b/>
          <w:i/>
          <w:color w:val="0020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6A68AF" wp14:editId="123EDE1D">
                <wp:simplePos x="0" y="0"/>
                <wp:positionH relativeFrom="column">
                  <wp:posOffset>3224530</wp:posOffset>
                </wp:positionH>
                <wp:positionV relativeFrom="paragraph">
                  <wp:posOffset>221615</wp:posOffset>
                </wp:positionV>
                <wp:extent cx="30575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67" y="21837"/>
                    <wp:lineTo x="21667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7644" w14:textId="77777777" w:rsidR="00AF4066" w:rsidRDefault="00AF4066" w:rsidP="006D0911">
                            <w:r w:rsidRPr="00937D24">
                              <w:rPr>
                                <w:b/>
                                <w:color w:val="002060"/>
                              </w:rPr>
                              <w:t>Jot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, Kerkstraat 12, 4233 EM  Ameide</w:t>
                            </w:r>
                          </w:p>
                          <w:p w14:paraId="4B6BE326" w14:textId="77777777" w:rsidR="006D0911" w:rsidRDefault="006D0911" w:rsidP="006D0911">
                            <w:r>
                              <w:t>Agendabeheer</w:t>
                            </w:r>
                          </w:p>
                          <w:p w14:paraId="04F5F77C" w14:textId="77777777" w:rsidR="006D0911" w:rsidRDefault="006D0911" w:rsidP="006D0911">
                            <w:r>
                              <w:t>Arie Slob</w:t>
                            </w:r>
                          </w:p>
                          <w:p w14:paraId="6B23F8E1" w14:textId="77777777" w:rsidR="006D0911" w:rsidRPr="000D329B" w:rsidRDefault="006D0911" w:rsidP="006D0911">
                            <w:pPr>
                              <w:rPr>
                                <w:lang w:val="en-US"/>
                              </w:rPr>
                            </w:pPr>
                            <w:r w:rsidRPr="000D329B">
                              <w:rPr>
                                <w:lang w:val="en-US"/>
                              </w:rPr>
                              <w:t>Mail: arieslob@live.nl</w:t>
                            </w:r>
                          </w:p>
                          <w:p w14:paraId="5E0FCFB7" w14:textId="77777777" w:rsidR="006D0911" w:rsidRPr="000D329B" w:rsidRDefault="006D0911" w:rsidP="006D0911">
                            <w:pPr>
                              <w:rPr>
                                <w:lang w:val="en-US"/>
                              </w:rPr>
                            </w:pPr>
                            <w:r w:rsidRPr="000D329B">
                              <w:rPr>
                                <w:lang w:val="en-US"/>
                              </w:rPr>
                              <w:t>Telefoon: 06-43962000</w:t>
                            </w:r>
                          </w:p>
                          <w:p w14:paraId="1FA0829D" w14:textId="77777777" w:rsidR="006D0911" w:rsidRPr="000D329B" w:rsidRDefault="006D0911" w:rsidP="006D09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68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.9pt;margin-top:17.45pt;width:240.75pt;height:6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">
                <v:textbox>
                  <w:txbxContent>
                    <w:p w14:paraId="22DE7644" w14:textId="77777777" w:rsidR="00AF4066" w:rsidRDefault="00AF4066" w:rsidP="006D0911">
                      <w:r w:rsidRPr="00937D24">
                        <w:rPr>
                          <w:b/>
                          <w:color w:val="002060"/>
                        </w:rPr>
                        <w:t>Jot</w:t>
                      </w:r>
                      <w:r>
                        <w:rPr>
                          <w:b/>
                          <w:color w:val="002060"/>
                        </w:rPr>
                        <w:t>, Kerkstraat 12, 4233 EM  Ameide</w:t>
                      </w:r>
                    </w:p>
                    <w:p w14:paraId="4B6BE326" w14:textId="77777777" w:rsidR="006D0911" w:rsidRDefault="006D0911" w:rsidP="006D0911">
                      <w:r>
                        <w:t>Agendabeheer</w:t>
                      </w:r>
                    </w:p>
                    <w:p w14:paraId="04F5F77C" w14:textId="77777777" w:rsidR="006D0911" w:rsidRDefault="006D0911" w:rsidP="006D0911">
                      <w:r>
                        <w:t>Arie Slob</w:t>
                      </w:r>
                    </w:p>
                    <w:p w14:paraId="6B23F8E1" w14:textId="77777777" w:rsidR="006D0911" w:rsidRPr="000D329B" w:rsidRDefault="006D0911" w:rsidP="006D0911">
                      <w:pPr>
                        <w:rPr>
                          <w:lang w:val="en-US"/>
                        </w:rPr>
                      </w:pPr>
                      <w:r w:rsidRPr="000D329B">
                        <w:rPr>
                          <w:lang w:val="en-US"/>
                        </w:rPr>
                        <w:t>Mail: arieslob@live.nl</w:t>
                      </w:r>
                    </w:p>
                    <w:p w14:paraId="5E0FCFB7" w14:textId="77777777" w:rsidR="006D0911" w:rsidRPr="000D329B" w:rsidRDefault="006D0911" w:rsidP="006D0911">
                      <w:pPr>
                        <w:rPr>
                          <w:lang w:val="en-US"/>
                        </w:rPr>
                      </w:pPr>
                      <w:r w:rsidRPr="000D329B">
                        <w:rPr>
                          <w:lang w:val="en-US"/>
                        </w:rPr>
                        <w:t>Telefoon: 06-43962000</w:t>
                      </w:r>
                    </w:p>
                    <w:p w14:paraId="1FA0829D" w14:textId="77777777" w:rsidR="006D0911" w:rsidRPr="000D329B" w:rsidRDefault="006D0911" w:rsidP="006D09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B1E6F" w:rsidRPr="00937D24">
        <w:rPr>
          <w:b/>
          <w:i/>
          <w:color w:val="002060"/>
        </w:rPr>
        <w:t>Locaties:</w:t>
      </w:r>
    </w:p>
    <w:p w14:paraId="4E4B1333" w14:textId="77777777" w:rsidR="00AF4066" w:rsidRDefault="00AF4066" w:rsidP="007A50CC">
      <w:pPr>
        <w:rPr>
          <w:b/>
          <w:color w:val="0020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DBBE87" wp14:editId="5928F92A">
                <wp:simplePos x="0" y="0"/>
                <wp:positionH relativeFrom="column">
                  <wp:posOffset>-33020</wp:posOffset>
                </wp:positionH>
                <wp:positionV relativeFrom="paragraph">
                  <wp:posOffset>67945</wp:posOffset>
                </wp:positionV>
                <wp:extent cx="3057525" cy="11525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A2B3" w14:textId="77777777" w:rsidR="00AF4066" w:rsidRDefault="00AF4066" w:rsidP="00AF406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937D24">
                              <w:rPr>
                                <w:b/>
                                <w:color w:val="002060"/>
                              </w:rPr>
                              <w:t>Verenigingsgebouw De Hoven</w:t>
                            </w:r>
                          </w:p>
                          <w:p w14:paraId="42A4836B" w14:textId="77777777" w:rsidR="00AF4066" w:rsidRDefault="00AF4066" w:rsidP="00AF4066">
                            <w:r>
                              <w:t>J.W. van Puttestraat 83, 4233 EK  Ameide</w:t>
                            </w:r>
                          </w:p>
                          <w:p w14:paraId="3C528A45" w14:textId="77777777" w:rsidR="00AF4066" w:rsidRDefault="00AF4066" w:rsidP="00AF4066">
                            <w:r>
                              <w:t>Tel. gebouw: 0183-601267</w:t>
                            </w:r>
                          </w:p>
                          <w:p w14:paraId="458F5035" w14:textId="77777777" w:rsidR="006D0911" w:rsidRDefault="006D0911" w:rsidP="006D0911">
                            <w:r>
                              <w:t>Agendabeheer</w:t>
                            </w:r>
                          </w:p>
                          <w:p w14:paraId="2604E49C" w14:textId="77777777" w:rsidR="006D0911" w:rsidRDefault="006D0911" w:rsidP="006D0911">
                            <w:r>
                              <w:t>Ad Breure</w:t>
                            </w:r>
                          </w:p>
                          <w:p w14:paraId="24C308F8" w14:textId="77777777" w:rsidR="006D0911" w:rsidRDefault="006D0911" w:rsidP="006D0911">
                            <w:r>
                              <w:t xml:space="preserve">Mail: </w:t>
                            </w:r>
                            <w:hyperlink r:id="rId7" w:history="1">
                              <w:r w:rsidRPr="00604CDC">
                                <w:rPr>
                                  <w:rStyle w:val="Hyperlink"/>
                                </w:rPr>
                                <w:t>a.breure@hetnet.nl</w:t>
                              </w:r>
                            </w:hyperlink>
                          </w:p>
                          <w:p w14:paraId="693BD2D4" w14:textId="77777777" w:rsidR="006D0911" w:rsidRDefault="006D0911" w:rsidP="006D0911">
                            <w:r>
                              <w:t>Telefoon: 0183-601765</w:t>
                            </w:r>
                          </w:p>
                          <w:p w14:paraId="37140CD2" w14:textId="77777777" w:rsidR="006D0911" w:rsidRDefault="006D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5.35pt;width:240.75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">
                <v:textbox>
                  <w:txbxContent>
                    <w:p w:rsidR="00AF4066" w:rsidRDefault="00AF4066" w:rsidP="00AF4066">
                      <w:pPr>
                        <w:rPr>
                          <w:b/>
                          <w:color w:val="002060"/>
                        </w:rPr>
                      </w:pPr>
                      <w:r w:rsidRPr="00937D24">
                        <w:rPr>
                          <w:b/>
                          <w:color w:val="002060"/>
                        </w:rPr>
                        <w:t>Verenigingsgebouw De Hoven</w:t>
                      </w:r>
                    </w:p>
                    <w:p w:rsidR="00AF4066" w:rsidRDefault="00AF4066" w:rsidP="00AF4066">
                      <w:r>
                        <w:t>J.W. van Puttestraat 83, 4233 EK  Ameide</w:t>
                      </w:r>
                    </w:p>
                    <w:p w:rsidR="00AF4066" w:rsidRDefault="00AF4066" w:rsidP="00AF4066">
                      <w:r>
                        <w:t>Tel. gebouw: 0183-601267</w:t>
                      </w:r>
                    </w:p>
                    <w:p w:rsidR="006D0911" w:rsidRDefault="006D0911" w:rsidP="006D0911">
                      <w:r>
                        <w:t>Agendabeheer</w:t>
                      </w:r>
                    </w:p>
                    <w:p w:rsidR="006D0911" w:rsidRDefault="006D0911" w:rsidP="006D0911">
                      <w:r>
                        <w:t>Ad Breure</w:t>
                      </w:r>
                    </w:p>
                    <w:p w:rsidR="006D0911" w:rsidRDefault="006D0911" w:rsidP="006D0911">
                      <w:r>
                        <w:t xml:space="preserve">Mail: </w:t>
                      </w:r>
                      <w:hyperlink r:id="rId8" w:history="1">
                        <w:r w:rsidRPr="00604CDC">
                          <w:rPr>
                            <w:rStyle w:val="Hyperlink"/>
                          </w:rPr>
                          <w:t>a.breure@hetnet.nl</w:t>
                        </w:r>
                      </w:hyperlink>
                    </w:p>
                    <w:p w:rsidR="006D0911" w:rsidRDefault="006D0911" w:rsidP="006D0911">
                      <w:r>
                        <w:t>Telefoon: 0183-601765</w:t>
                      </w:r>
                    </w:p>
                    <w:p w:rsidR="006D0911" w:rsidRDefault="006D0911"/>
                  </w:txbxContent>
                </v:textbox>
                <w10:wrap type="square"/>
              </v:shape>
            </w:pict>
          </mc:Fallback>
        </mc:AlternateContent>
      </w:r>
    </w:p>
    <w:p w14:paraId="312C71F5" w14:textId="77777777" w:rsidR="00AF4066" w:rsidRDefault="00AF4066" w:rsidP="007A50CC">
      <w:pPr>
        <w:rPr>
          <w:b/>
          <w:color w:val="002060"/>
        </w:rPr>
      </w:pPr>
    </w:p>
    <w:p w14:paraId="111C8319" w14:textId="77777777" w:rsidR="00F63548" w:rsidRDefault="00F63548" w:rsidP="007A50CC">
      <w:pPr>
        <w:rPr>
          <w:b/>
          <w:i/>
          <w:color w:val="002060"/>
        </w:rPr>
      </w:pPr>
    </w:p>
    <w:p w14:paraId="0DDE0750" w14:textId="77777777" w:rsidR="00F63548" w:rsidRDefault="00F63548" w:rsidP="007A50CC">
      <w:pPr>
        <w:rPr>
          <w:b/>
          <w:i/>
          <w:color w:val="002060"/>
        </w:rPr>
      </w:pPr>
    </w:p>
    <w:p w14:paraId="19CB4881" w14:textId="77777777" w:rsidR="008B1E6F" w:rsidRPr="00937D24" w:rsidRDefault="008B1E6F" w:rsidP="007A50CC">
      <w:pPr>
        <w:rPr>
          <w:b/>
          <w:i/>
          <w:color w:val="002060"/>
        </w:rPr>
      </w:pPr>
      <w:r w:rsidRPr="00937D24">
        <w:rPr>
          <w:b/>
          <w:i/>
          <w:color w:val="002060"/>
        </w:rPr>
        <w:lastRenderedPageBreak/>
        <w:t>Legenda ruimten</w:t>
      </w:r>
    </w:p>
    <w:p w14:paraId="26A9386F" w14:textId="77777777" w:rsidR="008B1E6F" w:rsidRPr="00937D24" w:rsidRDefault="008B1E6F" w:rsidP="007A50CC">
      <w:pPr>
        <w:rPr>
          <w:i/>
          <w:color w:val="002060"/>
        </w:rPr>
      </w:pPr>
      <w:r w:rsidRPr="00937D24">
        <w:rPr>
          <w:b/>
          <w:color w:val="002060"/>
        </w:rPr>
        <w:t>De Hoven:</w:t>
      </w:r>
    </w:p>
    <w:p w14:paraId="44E6BD4F" w14:textId="77777777" w:rsidR="008B1E6F" w:rsidRPr="00376CA5" w:rsidRDefault="008B1E6F" w:rsidP="007A50CC">
      <w:r w:rsidRPr="00376CA5">
        <w:t>Inkomsthal</w:t>
      </w:r>
    </w:p>
    <w:p w14:paraId="62F9685F" w14:textId="77777777" w:rsidR="008B1E6F" w:rsidRDefault="008B1E6F" w:rsidP="007A50CC">
      <w:r>
        <w:t>Keuken met uitgiftebalie – toiletruimten – invalidentoilet</w:t>
      </w:r>
    </w:p>
    <w:p w14:paraId="1525FB33" w14:textId="77777777" w:rsidR="008B1E6F" w:rsidRDefault="008B1E6F" w:rsidP="007A50CC">
      <w:r>
        <w:t>Benedenzaal met geluidinstallatie, beamer</w:t>
      </w:r>
      <w:r w:rsidR="00A41C59">
        <w:t>,</w:t>
      </w:r>
      <w:r>
        <w:t xml:space="preserve"> orgel</w:t>
      </w:r>
      <w:r w:rsidR="00A41C59">
        <w:t xml:space="preserve"> en piano</w:t>
      </w:r>
    </w:p>
    <w:p w14:paraId="6D22A293" w14:textId="77777777" w:rsidR="00376CA5" w:rsidRDefault="00376CA5" w:rsidP="007A50CC"/>
    <w:p w14:paraId="64C3D371" w14:textId="77777777" w:rsidR="00376CA5" w:rsidRPr="00376CA5" w:rsidRDefault="00376CA5" w:rsidP="007A50CC">
      <w:r w:rsidRPr="00376CA5">
        <w:t>Boven:</w:t>
      </w:r>
    </w:p>
    <w:p w14:paraId="47938193" w14:textId="77777777" w:rsidR="00376CA5" w:rsidRDefault="00376CA5" w:rsidP="007A50CC">
      <w:r>
        <w:t>Trap met rolstoellift</w:t>
      </w:r>
    </w:p>
    <w:p w14:paraId="00DEB0FC" w14:textId="77777777" w:rsidR="00376CA5" w:rsidRDefault="00376CA5" w:rsidP="007A50CC">
      <w:r>
        <w:t>Toiletruimten met invalidetoilet</w:t>
      </w:r>
    </w:p>
    <w:p w14:paraId="7A385915" w14:textId="77777777" w:rsidR="00376CA5" w:rsidRDefault="00376CA5" w:rsidP="007A50CC">
      <w:r>
        <w:t>Grote overloop – zitruimte</w:t>
      </w:r>
    </w:p>
    <w:p w14:paraId="5EBE7AE8" w14:textId="77777777" w:rsidR="00376CA5" w:rsidRDefault="00376CA5" w:rsidP="007A50CC">
      <w:r>
        <w:t>Uitgiftebar</w:t>
      </w:r>
    </w:p>
    <w:p w14:paraId="4C7DFA76" w14:textId="77777777" w:rsidR="00376CA5" w:rsidRDefault="00376CA5" w:rsidP="007A50CC">
      <w:r>
        <w:t>3 grote zalen met geluidsinstallatie, beamer en whiteboard</w:t>
      </w:r>
    </w:p>
    <w:p w14:paraId="17FE5517" w14:textId="77777777" w:rsidR="00376CA5" w:rsidRDefault="00376CA5" w:rsidP="007A50CC">
      <w:r>
        <w:t>1 kleine vergaderzaal zonder geluidinstallatie, beamer</w:t>
      </w:r>
    </w:p>
    <w:p w14:paraId="13130D21" w14:textId="77777777" w:rsidR="008B1E6F" w:rsidRDefault="008B1E6F" w:rsidP="007A50CC"/>
    <w:p w14:paraId="5CEB6030" w14:textId="77777777" w:rsidR="008B1E6F" w:rsidRPr="00937D24" w:rsidRDefault="008B1E6F" w:rsidP="007A50CC">
      <w:pPr>
        <w:rPr>
          <w:b/>
          <w:color w:val="002060"/>
        </w:rPr>
      </w:pPr>
      <w:r w:rsidRPr="00937D24">
        <w:rPr>
          <w:b/>
          <w:color w:val="002060"/>
        </w:rPr>
        <w:t>Jot</w:t>
      </w:r>
    </w:p>
    <w:p w14:paraId="4CD5E9ED" w14:textId="77777777" w:rsidR="008B1E6F" w:rsidRDefault="008B1E6F" w:rsidP="007A50CC">
      <w:r>
        <w:t>Inkomsthal</w:t>
      </w:r>
    </w:p>
    <w:p w14:paraId="457C16CB" w14:textId="77777777" w:rsidR="008B1E6F" w:rsidRDefault="008B1E6F" w:rsidP="007A50CC">
      <w:r>
        <w:t>Benedenverdieping met geluidsinstallatie, beamer, bar en toiletruimte</w:t>
      </w:r>
      <w:r w:rsidR="004F54CE">
        <w:t xml:space="preserve"> - invalidetoilet</w:t>
      </w:r>
    </w:p>
    <w:p w14:paraId="44834097" w14:textId="77777777" w:rsidR="008B1E6F" w:rsidRDefault="008B1E6F" w:rsidP="007A50CC">
      <w:r>
        <w:t>Bovenverdieping met geluidsinstallatie, beamer en bar – toiletruimte</w:t>
      </w:r>
    </w:p>
    <w:p w14:paraId="7A51A855" w14:textId="77777777" w:rsidR="008B1E6F" w:rsidRDefault="008B1E6F" w:rsidP="007A50CC">
      <w:r>
        <w:t>Bovenverdieping niet rolstoeltoegankelijk – geen lift</w:t>
      </w:r>
    </w:p>
    <w:p w14:paraId="29B3D006" w14:textId="77777777" w:rsidR="00141FA8" w:rsidRPr="002E62FF" w:rsidRDefault="002E62FF" w:rsidP="007A50CC">
      <w:pPr>
        <w:rPr>
          <w:b/>
          <w:color w:val="002060"/>
        </w:rPr>
      </w:pPr>
      <w:r w:rsidRPr="002E62FF">
        <w:rPr>
          <w:b/>
          <w:color w:val="002060"/>
        </w:rPr>
        <w:t>Beheerzaken</w:t>
      </w:r>
    </w:p>
    <w:p w14:paraId="7240357E" w14:textId="77777777" w:rsidR="002E62FF" w:rsidRDefault="002E62FF" w:rsidP="007A50CC">
      <w:pPr>
        <w:rPr>
          <w:b/>
          <w:u w:val="single"/>
        </w:rPr>
      </w:pPr>
    </w:p>
    <w:p w14:paraId="24510F46" w14:textId="77777777" w:rsidR="002A6F26" w:rsidRPr="002A6F26" w:rsidRDefault="002A6F26" w:rsidP="007A50CC">
      <w:pPr>
        <w:rPr>
          <w:b/>
          <w:color w:val="002060"/>
        </w:rPr>
      </w:pPr>
      <w:r w:rsidRPr="002A6F26">
        <w:rPr>
          <w:b/>
          <w:color w:val="002060"/>
        </w:rPr>
        <w:t>De Hoven beheer</w:t>
      </w:r>
    </w:p>
    <w:p w14:paraId="3A6151E4" w14:textId="77777777" w:rsidR="00141FA8" w:rsidRDefault="00141FA8" w:rsidP="007A50CC"/>
    <w:p w14:paraId="428F73EA" w14:textId="77777777" w:rsidR="002E62FF" w:rsidRPr="00063C45" w:rsidRDefault="002E62FF" w:rsidP="007A50CC">
      <w:pPr>
        <w:rPr>
          <w:b/>
          <w:i/>
          <w:color w:val="002060"/>
        </w:rPr>
      </w:pPr>
      <w:r w:rsidRPr="00063C45">
        <w:rPr>
          <w:b/>
          <w:i/>
          <w:color w:val="002060"/>
        </w:rPr>
        <w:t>Route:</w:t>
      </w:r>
    </w:p>
    <w:p w14:paraId="145EBAEB" w14:textId="77777777" w:rsidR="002E62FF" w:rsidRDefault="002E62FF" w:rsidP="007A50CC">
      <w:r>
        <w:t>Voor het vastleggen ruimte/activiteit is de agendabeheerder het eerste aanspreekpunt.</w:t>
      </w:r>
    </w:p>
    <w:p w14:paraId="113573DC" w14:textId="77777777" w:rsidR="002E62FF" w:rsidRDefault="002E62FF" w:rsidP="007A50CC">
      <w:r>
        <w:t>Deze bepaalt de route waarlangs de aanvraag loopt.</w:t>
      </w:r>
    </w:p>
    <w:p w14:paraId="4AAA7206" w14:textId="77777777" w:rsidR="002E62FF" w:rsidRDefault="002E62FF" w:rsidP="007A50CC"/>
    <w:p w14:paraId="07E52560" w14:textId="702B021F" w:rsidR="002E62FF" w:rsidRDefault="002E62FF" w:rsidP="007A50CC">
      <w:r>
        <w:t xml:space="preserve">De </w:t>
      </w:r>
      <w:r w:rsidR="00440D33">
        <w:t>contactpersoon</w:t>
      </w:r>
      <w:r>
        <w:t xml:space="preserve"> activiteit bepaal</w:t>
      </w:r>
      <w:r w:rsidR="00440D33">
        <w:t>t</w:t>
      </w:r>
      <w:r>
        <w:t xml:space="preserve"> (eventueel in overleg met medewerkers) de aanpak van de besproken activiteit.</w:t>
      </w:r>
    </w:p>
    <w:p w14:paraId="76759693" w14:textId="77777777" w:rsidR="002E62FF" w:rsidRDefault="002E62FF" w:rsidP="007A50CC"/>
    <w:p w14:paraId="181E8934" w14:textId="77777777" w:rsidR="002E62FF" w:rsidRDefault="00063C45" w:rsidP="007A50CC">
      <w:r>
        <w:t>De Hoven biedt de volgende pakketvormen aan welke per activiteit zijn te benutten:</w:t>
      </w:r>
    </w:p>
    <w:p w14:paraId="668256D8" w14:textId="77777777" w:rsidR="00063C45" w:rsidRDefault="00063C45" w:rsidP="007A50CC"/>
    <w:p w14:paraId="314A9D32" w14:textId="77777777" w:rsidR="00063C45" w:rsidRDefault="00063C45" w:rsidP="00063C45">
      <w:pPr>
        <w:pStyle w:val="Lijstalinea"/>
        <w:numPr>
          <w:ilvl w:val="0"/>
          <w:numId w:val="3"/>
        </w:numPr>
      </w:pPr>
      <w:r>
        <w:t>Verhuur zalen zonder koffie/thee en fris</w:t>
      </w:r>
    </w:p>
    <w:p w14:paraId="167D6341" w14:textId="77777777" w:rsidR="00063C45" w:rsidRDefault="00063C45" w:rsidP="00063C45">
      <w:pPr>
        <w:pStyle w:val="Lijstalinea"/>
      </w:pPr>
    </w:p>
    <w:p w14:paraId="63557127" w14:textId="77777777" w:rsidR="00063C45" w:rsidRDefault="00063C45" w:rsidP="00EC268D">
      <w:pPr>
        <w:pStyle w:val="Lijstalinea"/>
        <w:numPr>
          <w:ilvl w:val="0"/>
          <w:numId w:val="3"/>
        </w:numPr>
      </w:pPr>
      <w:r>
        <w:t>Verhuur zalen met koffie/thee en fris</w:t>
      </w:r>
    </w:p>
    <w:p w14:paraId="5FE2DC61" w14:textId="77777777" w:rsidR="00EC268D" w:rsidRDefault="00EC268D" w:rsidP="00EC268D">
      <w:pPr>
        <w:pStyle w:val="Lijstalinea"/>
        <w:numPr>
          <w:ilvl w:val="1"/>
          <w:numId w:val="6"/>
        </w:numPr>
      </w:pPr>
      <w:r>
        <w:t>Kleine versnapering zoals koek/gebak</w:t>
      </w:r>
    </w:p>
    <w:p w14:paraId="1D2D4EB5" w14:textId="77777777" w:rsidR="00063C45" w:rsidRDefault="00063C45" w:rsidP="00063C45">
      <w:pPr>
        <w:pStyle w:val="Lijstalinea"/>
      </w:pPr>
    </w:p>
    <w:p w14:paraId="6E312495" w14:textId="77777777" w:rsidR="00063C45" w:rsidRDefault="00063C45" w:rsidP="00063C45">
      <w:pPr>
        <w:pStyle w:val="Lijstalinea"/>
        <w:numPr>
          <w:ilvl w:val="0"/>
          <w:numId w:val="3"/>
        </w:numPr>
      </w:pPr>
      <w:r>
        <w:t>Verhuur zalen met klein keukengebruik</w:t>
      </w:r>
    </w:p>
    <w:p w14:paraId="6E55561F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Koffie/thee en fris</w:t>
      </w:r>
    </w:p>
    <w:p w14:paraId="5AD5D5FA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Kleine versnapering zoals koek/gebak</w:t>
      </w:r>
    </w:p>
    <w:p w14:paraId="587EB541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Hartige hapjes</w:t>
      </w:r>
    </w:p>
    <w:p w14:paraId="0FFC6BDD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Eenvoudige lunch zoals soep – broodje belegd en broodje kroket/frikandel</w:t>
      </w:r>
    </w:p>
    <w:p w14:paraId="61C2AA51" w14:textId="77777777" w:rsidR="00E03E9E" w:rsidRDefault="00E03E9E" w:rsidP="00E03E9E">
      <w:pPr>
        <w:pStyle w:val="Lijstalinea"/>
        <w:numPr>
          <w:ilvl w:val="2"/>
          <w:numId w:val="3"/>
        </w:numPr>
      </w:pPr>
      <w:r>
        <w:t>bediening</w:t>
      </w:r>
    </w:p>
    <w:p w14:paraId="040CC5A3" w14:textId="77777777" w:rsidR="00063C45" w:rsidRDefault="00063C45" w:rsidP="00063C45">
      <w:pPr>
        <w:pStyle w:val="Lijstalinea"/>
        <w:ind w:left="1440"/>
      </w:pPr>
    </w:p>
    <w:p w14:paraId="7906BA61" w14:textId="77777777" w:rsidR="00063C45" w:rsidRDefault="00063C45" w:rsidP="00063C45">
      <w:pPr>
        <w:pStyle w:val="Lijstalinea"/>
        <w:numPr>
          <w:ilvl w:val="0"/>
          <w:numId w:val="3"/>
        </w:numPr>
      </w:pPr>
      <w:r>
        <w:t>Verhuur zalen met restaurantgebruik</w:t>
      </w:r>
    </w:p>
    <w:p w14:paraId="122915F9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Koffie/thee en fris</w:t>
      </w:r>
    </w:p>
    <w:p w14:paraId="4D3CB950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Kleine versnapering zoals koek/gebak</w:t>
      </w:r>
    </w:p>
    <w:p w14:paraId="2D9E1352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Hartige hapjes</w:t>
      </w:r>
    </w:p>
    <w:p w14:paraId="245801CA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Eenvoudige lunch zoals soep – broodje belegd en broodje kroket/frikandel</w:t>
      </w:r>
    </w:p>
    <w:p w14:paraId="5F49636B" w14:textId="77777777" w:rsidR="00063C45" w:rsidRDefault="00063C45" w:rsidP="00063C45">
      <w:pPr>
        <w:pStyle w:val="Lijstalinea"/>
        <w:numPr>
          <w:ilvl w:val="1"/>
          <w:numId w:val="3"/>
        </w:numPr>
      </w:pPr>
      <w:r>
        <w:t>Uitgebreider maaltijden – wel/niet via cateraar</w:t>
      </w:r>
    </w:p>
    <w:p w14:paraId="1D77F330" w14:textId="77777777" w:rsidR="00063C45" w:rsidRDefault="00063C45" w:rsidP="00063C45">
      <w:pPr>
        <w:pStyle w:val="Lijstalinea"/>
        <w:numPr>
          <w:ilvl w:val="2"/>
          <w:numId w:val="3"/>
        </w:numPr>
      </w:pPr>
      <w:r>
        <w:t xml:space="preserve">Gekookt in eigen keuken </w:t>
      </w:r>
    </w:p>
    <w:p w14:paraId="1DB940D2" w14:textId="77777777" w:rsidR="00063C45" w:rsidRDefault="00063C45" w:rsidP="00063C45">
      <w:pPr>
        <w:pStyle w:val="Lijstalinea"/>
        <w:numPr>
          <w:ilvl w:val="2"/>
          <w:numId w:val="3"/>
        </w:numPr>
      </w:pPr>
      <w:r>
        <w:t>bediening</w:t>
      </w:r>
    </w:p>
    <w:p w14:paraId="66F87D98" w14:textId="77777777" w:rsidR="00063C45" w:rsidRDefault="00063C45" w:rsidP="00063C45"/>
    <w:p w14:paraId="65F73118" w14:textId="29439788" w:rsidR="00063C45" w:rsidRDefault="00063C45" w:rsidP="00063C45">
      <w:r>
        <w:t>In alle gevallen waar alcohol wordt geschonken kan dit alleen in aanwezigheid van een gediplomeerde I</w:t>
      </w:r>
      <w:r w:rsidR="00440D33">
        <w:t>V</w:t>
      </w:r>
      <w:r>
        <w:t>A medewerker.</w:t>
      </w:r>
    </w:p>
    <w:p w14:paraId="57234FBE" w14:textId="77777777" w:rsidR="00063C45" w:rsidRDefault="00063C45" w:rsidP="00063C45"/>
    <w:p w14:paraId="00B706B1" w14:textId="77777777" w:rsidR="00063C45" w:rsidRDefault="00063C45" w:rsidP="00063C45">
      <w:r>
        <w:lastRenderedPageBreak/>
        <w:t>In de verhuur zalen is meegerekend het gebruik van beamer/scherm/geluidsinstallatie/orgel/piano (indien aanwezig in de zaal)</w:t>
      </w:r>
    </w:p>
    <w:p w14:paraId="08885F8A" w14:textId="77777777" w:rsidR="00063C45" w:rsidRDefault="00063C45" w:rsidP="00063C45"/>
    <w:p w14:paraId="31D6DD8A" w14:textId="77777777" w:rsidR="002A6F26" w:rsidRDefault="002A6F26" w:rsidP="00737950"/>
    <w:p w14:paraId="1AFDC2F6" w14:textId="77777777" w:rsidR="002A6F26" w:rsidRPr="002A6F26" w:rsidRDefault="002A6F26" w:rsidP="002A6F26">
      <w:pPr>
        <w:rPr>
          <w:b/>
          <w:color w:val="002060"/>
        </w:rPr>
      </w:pPr>
      <w:r w:rsidRPr="002A6F26">
        <w:rPr>
          <w:b/>
          <w:color w:val="002060"/>
        </w:rPr>
        <w:t>Jot beheer</w:t>
      </w:r>
    </w:p>
    <w:p w14:paraId="142D2A51" w14:textId="77777777" w:rsidR="002A6F26" w:rsidRDefault="002A6F26" w:rsidP="002A6F26"/>
    <w:p w14:paraId="0CE5CC03" w14:textId="77777777" w:rsidR="002A6F26" w:rsidRPr="00063C45" w:rsidRDefault="002A6F26" w:rsidP="002A6F26">
      <w:pPr>
        <w:rPr>
          <w:b/>
          <w:i/>
          <w:color w:val="002060"/>
        </w:rPr>
      </w:pPr>
      <w:r w:rsidRPr="00063C45">
        <w:rPr>
          <w:b/>
          <w:i/>
          <w:color w:val="002060"/>
        </w:rPr>
        <w:t>Route:</w:t>
      </w:r>
    </w:p>
    <w:p w14:paraId="66D055D2" w14:textId="77777777" w:rsidR="002A6F26" w:rsidRDefault="002A6F26" w:rsidP="002A6F26">
      <w:r>
        <w:t>Voor het vastleggen ruimte/activiteit is de agendabeheerder het eerste aanspreekpunt.</w:t>
      </w:r>
    </w:p>
    <w:p w14:paraId="6179451C" w14:textId="77777777" w:rsidR="002A6F26" w:rsidRDefault="002A6F26" w:rsidP="002A6F26">
      <w:r>
        <w:t>Deze bepaalt de route waarlangs de aanvraag loopt.</w:t>
      </w:r>
    </w:p>
    <w:p w14:paraId="045D2BA0" w14:textId="77777777" w:rsidR="002A6F26" w:rsidRDefault="002A6F26" w:rsidP="002A6F26"/>
    <w:p w14:paraId="055F548C" w14:textId="5D52E06D" w:rsidR="002A6F26" w:rsidRDefault="002A6F26" w:rsidP="002A6F26">
      <w:r>
        <w:t>De beheerder activiteit bepaal</w:t>
      </w:r>
      <w:r w:rsidR="00440D33">
        <w:t>t</w:t>
      </w:r>
      <w:r>
        <w:t xml:space="preserve"> (eventueel in overleg met medewerkers) de aanpak van de besproken activiteit.</w:t>
      </w:r>
    </w:p>
    <w:p w14:paraId="1D69401B" w14:textId="77777777" w:rsidR="002A6F26" w:rsidRDefault="002A6F26" w:rsidP="002A6F26"/>
    <w:p w14:paraId="69CCFB89" w14:textId="77777777" w:rsidR="002A6F26" w:rsidRDefault="00461847" w:rsidP="002A6F26">
      <w:r>
        <w:t>Het Jot</w:t>
      </w:r>
      <w:r w:rsidR="002A6F26">
        <w:t xml:space="preserve"> biedt de volgende pakketvormen aan welke per activiteit zijn te benutten:</w:t>
      </w:r>
    </w:p>
    <w:p w14:paraId="77DAABA8" w14:textId="77777777" w:rsidR="002A6F26" w:rsidRDefault="002A6F26" w:rsidP="002A6F26"/>
    <w:p w14:paraId="1AF833A9" w14:textId="77777777" w:rsidR="002A6F26" w:rsidRDefault="002A6F26" w:rsidP="002A6F26">
      <w:pPr>
        <w:pStyle w:val="Lijstalinea"/>
        <w:numPr>
          <w:ilvl w:val="0"/>
          <w:numId w:val="3"/>
        </w:numPr>
      </w:pPr>
      <w:r>
        <w:t>Verhuur za</w:t>
      </w:r>
      <w:r w:rsidR="00461847">
        <w:t xml:space="preserve">al </w:t>
      </w:r>
      <w:r>
        <w:t>zonder koffie/thee en fris</w:t>
      </w:r>
    </w:p>
    <w:p w14:paraId="3EE295F7" w14:textId="77777777" w:rsidR="002A6F26" w:rsidRDefault="002A6F26" w:rsidP="002A6F26">
      <w:pPr>
        <w:pStyle w:val="Lijstalinea"/>
      </w:pPr>
    </w:p>
    <w:p w14:paraId="159FE7B8" w14:textId="77777777" w:rsidR="002A6F26" w:rsidRDefault="002A6F26" w:rsidP="002A6F26">
      <w:pPr>
        <w:pStyle w:val="Lijstalinea"/>
        <w:numPr>
          <w:ilvl w:val="0"/>
          <w:numId w:val="3"/>
        </w:numPr>
      </w:pPr>
      <w:r>
        <w:t>Verhuur za</w:t>
      </w:r>
      <w:r w:rsidR="00AF3CA5">
        <w:t>al</w:t>
      </w:r>
      <w:r>
        <w:t xml:space="preserve"> met koffie/thee en fris</w:t>
      </w:r>
    </w:p>
    <w:p w14:paraId="32894028" w14:textId="77777777" w:rsidR="002A6F26" w:rsidRDefault="002A6F26" w:rsidP="002A6F26">
      <w:pPr>
        <w:pStyle w:val="Lijstalinea"/>
        <w:numPr>
          <w:ilvl w:val="1"/>
          <w:numId w:val="6"/>
        </w:numPr>
      </w:pPr>
      <w:r>
        <w:t>Kleine versnapering zoals koek/gebak</w:t>
      </w:r>
    </w:p>
    <w:p w14:paraId="566F0EDA" w14:textId="77777777" w:rsidR="002A6F26" w:rsidRDefault="002A6F26" w:rsidP="002A6F26">
      <w:pPr>
        <w:pStyle w:val="Lijstalinea"/>
      </w:pPr>
    </w:p>
    <w:p w14:paraId="7D99B69B" w14:textId="77777777" w:rsidR="002A6F26" w:rsidRDefault="002A6F26" w:rsidP="002A6F26">
      <w:pPr>
        <w:pStyle w:val="Lijstalinea"/>
        <w:numPr>
          <w:ilvl w:val="0"/>
          <w:numId w:val="3"/>
        </w:numPr>
      </w:pPr>
      <w:r>
        <w:t>Verhuur za</w:t>
      </w:r>
      <w:r w:rsidR="00AF3CA5">
        <w:t>al</w:t>
      </w:r>
      <w:r>
        <w:t xml:space="preserve"> met klein keukengebruik</w:t>
      </w:r>
    </w:p>
    <w:p w14:paraId="0CFF4A5A" w14:textId="77777777" w:rsidR="002A6F26" w:rsidRDefault="002A6F26" w:rsidP="002A6F26">
      <w:pPr>
        <w:pStyle w:val="Lijstalinea"/>
        <w:numPr>
          <w:ilvl w:val="1"/>
          <w:numId w:val="3"/>
        </w:numPr>
      </w:pPr>
      <w:r>
        <w:t>Koffie/thee en fris</w:t>
      </w:r>
    </w:p>
    <w:p w14:paraId="38D423DB" w14:textId="77777777" w:rsidR="002A6F26" w:rsidRDefault="002A6F26" w:rsidP="002A6F26">
      <w:pPr>
        <w:pStyle w:val="Lijstalinea"/>
        <w:numPr>
          <w:ilvl w:val="1"/>
          <w:numId w:val="3"/>
        </w:numPr>
      </w:pPr>
      <w:r>
        <w:t>Kleine versnapering zoals koek/gebak</w:t>
      </w:r>
    </w:p>
    <w:p w14:paraId="3D705523" w14:textId="77777777" w:rsidR="002A6F26" w:rsidRDefault="002A6F26" w:rsidP="002A6F26">
      <w:pPr>
        <w:pStyle w:val="Lijstalinea"/>
        <w:numPr>
          <w:ilvl w:val="1"/>
          <w:numId w:val="3"/>
        </w:numPr>
      </w:pPr>
      <w:r>
        <w:t>Hartige hapjes</w:t>
      </w:r>
    </w:p>
    <w:p w14:paraId="197EEB9F" w14:textId="77777777" w:rsidR="002A6F26" w:rsidRDefault="002A6F26" w:rsidP="002A6F26">
      <w:pPr>
        <w:pStyle w:val="Lijstalinea"/>
        <w:numPr>
          <w:ilvl w:val="1"/>
          <w:numId w:val="3"/>
        </w:numPr>
      </w:pPr>
      <w:r>
        <w:t>Eenvoudige lunch zoals soep – broodje belegd en broodje kroket/frikandel</w:t>
      </w:r>
    </w:p>
    <w:p w14:paraId="3521E650" w14:textId="77777777" w:rsidR="002A6F26" w:rsidRDefault="00C16B1C" w:rsidP="002A6F26">
      <w:pPr>
        <w:pStyle w:val="Lijstalinea"/>
        <w:numPr>
          <w:ilvl w:val="2"/>
          <w:numId w:val="3"/>
        </w:numPr>
      </w:pPr>
      <w:r>
        <w:t>B</w:t>
      </w:r>
      <w:r w:rsidR="002A6F26">
        <w:t>ediening</w:t>
      </w:r>
      <w:r>
        <w:t xml:space="preserve"> (opti</w:t>
      </w:r>
      <w:r w:rsidR="00F63548">
        <w:t>oneel</w:t>
      </w:r>
      <w:r>
        <w:t>)</w:t>
      </w:r>
    </w:p>
    <w:p w14:paraId="708D63B3" w14:textId="77777777" w:rsidR="002A6F26" w:rsidRDefault="002A6F26" w:rsidP="00737950"/>
    <w:p w14:paraId="7B36C5A8" w14:textId="77777777" w:rsidR="00737950" w:rsidRDefault="00737950" w:rsidP="00857702"/>
    <w:p w14:paraId="7F49B324" w14:textId="77777777" w:rsidR="00461847" w:rsidRDefault="00461847" w:rsidP="00857702">
      <w:r>
        <w:t>Het Jot kent één zaal – de bovenverdieping – welke geschikt is voor kerkelijke, ideële, commerciële en PKN gemeente Ameide en Tienhoven leden activiteiten.</w:t>
      </w:r>
    </w:p>
    <w:sectPr w:rsidR="00461847" w:rsidSect="00F63548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564B" w14:textId="77777777" w:rsidR="00F7190D" w:rsidRDefault="00F7190D" w:rsidP="000F012F">
      <w:pPr>
        <w:spacing w:line="240" w:lineRule="auto"/>
      </w:pPr>
      <w:r>
        <w:separator/>
      </w:r>
    </w:p>
  </w:endnote>
  <w:endnote w:type="continuationSeparator" w:id="0">
    <w:p w14:paraId="59545ADB" w14:textId="77777777" w:rsidR="00F7190D" w:rsidRDefault="00F7190D" w:rsidP="000F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80DB" w14:textId="3B8F99B3" w:rsidR="000F012F" w:rsidRPr="000F012F" w:rsidRDefault="00F7190D">
    <w:pPr>
      <w:pStyle w:val="Voettekst"/>
      <w:rPr>
        <w:color w:val="002060"/>
        <w:sz w:val="16"/>
        <w:szCs w:val="16"/>
      </w:rPr>
    </w:pPr>
    <w:sdt>
      <w:sdtPr>
        <w:rPr>
          <w:color w:val="002060"/>
          <w:sz w:val="16"/>
          <w:szCs w:val="16"/>
        </w:rPr>
        <w:id w:val="1660195733"/>
        <w:docPartObj>
          <w:docPartGallery w:val="Page Numbers (Bottom of Page)"/>
          <w:docPartUnique/>
        </w:docPartObj>
      </w:sdtPr>
      <w:sdtEndPr/>
      <w:sdtContent>
        <w:r w:rsidR="00420A3B">
          <w:rPr>
            <w:color w:val="002060"/>
            <w:sz w:val="16"/>
            <w:szCs w:val="16"/>
          </w:rPr>
          <w:t>Gebruiksvoorwaarden Hoven – Jot versie 2019-0</w:t>
        </w:r>
        <w:r w:rsidR="00A47523">
          <w:rPr>
            <w:color w:val="002060"/>
            <w:sz w:val="16"/>
            <w:szCs w:val="16"/>
          </w:rPr>
          <w:t>7</w:t>
        </w:r>
        <w:r w:rsidR="00420A3B">
          <w:rPr>
            <w:color w:val="002060"/>
            <w:sz w:val="16"/>
            <w:szCs w:val="16"/>
          </w:rPr>
          <w:t xml:space="preserve"> </w:t>
        </w:r>
        <w:r w:rsidR="00420A3B" w:rsidRPr="00420A3B">
          <w:rPr>
            <w:noProof/>
            <w:color w:val="00206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62AF2D" wp14:editId="27E708B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34134" w14:textId="77777777" w:rsidR="00420A3B" w:rsidRPr="00420A3B" w:rsidRDefault="00420A3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420A3B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20A3B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420A3B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420A3B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20A3B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420A3B" w:rsidRPr="00420A3B" w:rsidRDefault="00420A3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2060"/>
                            <w:sz w:val="16"/>
                            <w:szCs w:val="16"/>
                          </w:rPr>
                        </w:pPr>
                        <w:r w:rsidRPr="00420A3B">
                          <w:rPr>
                            <w:color w:val="002060"/>
                            <w:sz w:val="16"/>
                            <w:szCs w:val="16"/>
                          </w:rPr>
                          <w:fldChar w:fldCharType="begin"/>
                        </w:r>
                        <w:r w:rsidRPr="00420A3B">
                          <w:rPr>
                            <w:color w:val="00206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420A3B">
                          <w:rPr>
                            <w:color w:val="002060"/>
                            <w:sz w:val="16"/>
                            <w:szCs w:val="16"/>
                          </w:rPr>
                          <w:fldChar w:fldCharType="separate"/>
                        </w:r>
                        <w:r w:rsidRPr="00420A3B">
                          <w:rPr>
                            <w:color w:val="002060"/>
                            <w:sz w:val="16"/>
                            <w:szCs w:val="16"/>
                          </w:rPr>
                          <w:t>2</w:t>
                        </w:r>
                        <w:r w:rsidRPr="00420A3B">
                          <w:rPr>
                            <w:color w:val="00206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A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65D99" wp14:editId="57819FD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1455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A2B29" id="Rechte verbindingslijn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6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53B3" w14:textId="77777777" w:rsidR="00F7190D" w:rsidRDefault="00F7190D" w:rsidP="000F012F">
      <w:pPr>
        <w:spacing w:line="240" w:lineRule="auto"/>
      </w:pPr>
      <w:r>
        <w:separator/>
      </w:r>
    </w:p>
  </w:footnote>
  <w:footnote w:type="continuationSeparator" w:id="0">
    <w:p w14:paraId="32367A04" w14:textId="77777777" w:rsidR="00F7190D" w:rsidRDefault="00F7190D" w:rsidP="000F0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42"/>
    <w:multiLevelType w:val="hybridMultilevel"/>
    <w:tmpl w:val="220446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9A8"/>
    <w:multiLevelType w:val="hybridMultilevel"/>
    <w:tmpl w:val="E390C8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47A"/>
    <w:multiLevelType w:val="hybridMultilevel"/>
    <w:tmpl w:val="220446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0FF"/>
    <w:multiLevelType w:val="hybridMultilevel"/>
    <w:tmpl w:val="35346F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43C0"/>
    <w:multiLevelType w:val="hybridMultilevel"/>
    <w:tmpl w:val="90E4E8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647"/>
    <w:multiLevelType w:val="hybridMultilevel"/>
    <w:tmpl w:val="57B88A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9C0"/>
    <w:multiLevelType w:val="hybridMultilevel"/>
    <w:tmpl w:val="CE784A42"/>
    <w:lvl w:ilvl="0" w:tplc="FA30A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4493"/>
    <w:multiLevelType w:val="hybridMultilevel"/>
    <w:tmpl w:val="CF9C28D2"/>
    <w:lvl w:ilvl="0" w:tplc="D5FC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E5A99"/>
    <w:multiLevelType w:val="hybridMultilevel"/>
    <w:tmpl w:val="CF5484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C7384"/>
    <w:multiLevelType w:val="hybridMultilevel"/>
    <w:tmpl w:val="220446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4EC2"/>
    <w:multiLevelType w:val="hybridMultilevel"/>
    <w:tmpl w:val="DAD24F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09"/>
    <w:rsid w:val="00062288"/>
    <w:rsid w:val="00063C45"/>
    <w:rsid w:val="000671A5"/>
    <w:rsid w:val="0008172A"/>
    <w:rsid w:val="000B2150"/>
    <w:rsid w:val="000D329B"/>
    <w:rsid w:val="000F012F"/>
    <w:rsid w:val="000F556D"/>
    <w:rsid w:val="00117619"/>
    <w:rsid w:val="00123F2C"/>
    <w:rsid w:val="00141FA8"/>
    <w:rsid w:val="001A1EC4"/>
    <w:rsid w:val="001C2D28"/>
    <w:rsid w:val="001D144C"/>
    <w:rsid w:val="001F7B1F"/>
    <w:rsid w:val="00242D64"/>
    <w:rsid w:val="0026596B"/>
    <w:rsid w:val="00284E4F"/>
    <w:rsid w:val="0028596D"/>
    <w:rsid w:val="002A6F26"/>
    <w:rsid w:val="002B08A9"/>
    <w:rsid w:val="002C22FF"/>
    <w:rsid w:val="002D4231"/>
    <w:rsid w:val="002D7FB2"/>
    <w:rsid w:val="002E62FF"/>
    <w:rsid w:val="002E7FB0"/>
    <w:rsid w:val="002F5D7D"/>
    <w:rsid w:val="00312423"/>
    <w:rsid w:val="003246B6"/>
    <w:rsid w:val="00325A13"/>
    <w:rsid w:val="00344ED7"/>
    <w:rsid w:val="00376CA5"/>
    <w:rsid w:val="00383058"/>
    <w:rsid w:val="003923D1"/>
    <w:rsid w:val="003C43EF"/>
    <w:rsid w:val="003D207A"/>
    <w:rsid w:val="003D2B5D"/>
    <w:rsid w:val="00407D8F"/>
    <w:rsid w:val="00420A3B"/>
    <w:rsid w:val="00440D33"/>
    <w:rsid w:val="00455346"/>
    <w:rsid w:val="00461847"/>
    <w:rsid w:val="004638A0"/>
    <w:rsid w:val="00466A5B"/>
    <w:rsid w:val="00473F2E"/>
    <w:rsid w:val="004C7EB7"/>
    <w:rsid w:val="004E039A"/>
    <w:rsid w:val="004F23F1"/>
    <w:rsid w:val="004F54CE"/>
    <w:rsid w:val="00510DA5"/>
    <w:rsid w:val="00532B40"/>
    <w:rsid w:val="005740AC"/>
    <w:rsid w:val="005C1DB9"/>
    <w:rsid w:val="005C2FB5"/>
    <w:rsid w:val="005C375A"/>
    <w:rsid w:val="005C7C7B"/>
    <w:rsid w:val="005E2761"/>
    <w:rsid w:val="006436B5"/>
    <w:rsid w:val="0065122A"/>
    <w:rsid w:val="0066129A"/>
    <w:rsid w:val="006A00C6"/>
    <w:rsid w:val="006D0911"/>
    <w:rsid w:val="006F7DB9"/>
    <w:rsid w:val="00701A09"/>
    <w:rsid w:val="00707B7D"/>
    <w:rsid w:val="00731134"/>
    <w:rsid w:val="00737950"/>
    <w:rsid w:val="007407F7"/>
    <w:rsid w:val="00756E10"/>
    <w:rsid w:val="00777191"/>
    <w:rsid w:val="007A50CC"/>
    <w:rsid w:val="007E11F2"/>
    <w:rsid w:val="007F1DA3"/>
    <w:rsid w:val="00846EAE"/>
    <w:rsid w:val="00857702"/>
    <w:rsid w:val="00876A81"/>
    <w:rsid w:val="008A51E8"/>
    <w:rsid w:val="008A727A"/>
    <w:rsid w:val="008A7436"/>
    <w:rsid w:val="008B1E6F"/>
    <w:rsid w:val="00937D24"/>
    <w:rsid w:val="009967DE"/>
    <w:rsid w:val="009C11E8"/>
    <w:rsid w:val="009E427E"/>
    <w:rsid w:val="009E4DE2"/>
    <w:rsid w:val="00A35611"/>
    <w:rsid w:val="00A41C59"/>
    <w:rsid w:val="00A47523"/>
    <w:rsid w:val="00A550C6"/>
    <w:rsid w:val="00A63949"/>
    <w:rsid w:val="00A66DCF"/>
    <w:rsid w:val="00A70F5B"/>
    <w:rsid w:val="00A73B32"/>
    <w:rsid w:val="00A94549"/>
    <w:rsid w:val="00A96315"/>
    <w:rsid w:val="00AC6EBC"/>
    <w:rsid w:val="00AD223C"/>
    <w:rsid w:val="00AD5A48"/>
    <w:rsid w:val="00AF325B"/>
    <w:rsid w:val="00AF3CA5"/>
    <w:rsid w:val="00AF4066"/>
    <w:rsid w:val="00AF44E9"/>
    <w:rsid w:val="00B7044C"/>
    <w:rsid w:val="00B9299A"/>
    <w:rsid w:val="00BD1F4E"/>
    <w:rsid w:val="00BE3DBE"/>
    <w:rsid w:val="00BE5ECC"/>
    <w:rsid w:val="00C0698B"/>
    <w:rsid w:val="00C16B1C"/>
    <w:rsid w:val="00C22B2E"/>
    <w:rsid w:val="00C66AE5"/>
    <w:rsid w:val="00C74615"/>
    <w:rsid w:val="00CC17FF"/>
    <w:rsid w:val="00CC3B02"/>
    <w:rsid w:val="00D15232"/>
    <w:rsid w:val="00D16186"/>
    <w:rsid w:val="00D8654D"/>
    <w:rsid w:val="00D95372"/>
    <w:rsid w:val="00DB000F"/>
    <w:rsid w:val="00DB2D80"/>
    <w:rsid w:val="00DE4DB9"/>
    <w:rsid w:val="00DF6C64"/>
    <w:rsid w:val="00E03E9E"/>
    <w:rsid w:val="00E04582"/>
    <w:rsid w:val="00E304C0"/>
    <w:rsid w:val="00E352A2"/>
    <w:rsid w:val="00EA07DD"/>
    <w:rsid w:val="00EC268D"/>
    <w:rsid w:val="00F0609B"/>
    <w:rsid w:val="00F07382"/>
    <w:rsid w:val="00F25491"/>
    <w:rsid w:val="00F56527"/>
    <w:rsid w:val="00F63548"/>
    <w:rsid w:val="00F7190D"/>
    <w:rsid w:val="00F8265A"/>
    <w:rsid w:val="00FB2734"/>
    <w:rsid w:val="00FC4834"/>
    <w:rsid w:val="00FE361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1776"/>
  <w15:chartTrackingRefBased/>
  <w15:docId w15:val="{09D5BA6B-08C0-4AA7-A3B7-A0925E2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Standaard - Florys"/>
    <w:qFormat/>
    <w:rsid w:val="00C66AE5"/>
    <w:pPr>
      <w:spacing w:after="0" w:line="216" w:lineRule="auto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1A09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C66A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1E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E6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F01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012F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0F01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012F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reure@hetne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reure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Muilwijk</dc:creator>
  <cp:keywords/>
  <dc:description/>
  <cp:lastModifiedBy>Jan den Oudsten</cp:lastModifiedBy>
  <cp:revision>4</cp:revision>
  <dcterms:created xsi:type="dcterms:W3CDTF">2019-09-12T19:38:00Z</dcterms:created>
  <dcterms:modified xsi:type="dcterms:W3CDTF">2019-09-12T19:39:00Z</dcterms:modified>
</cp:coreProperties>
</file>